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68" w:rsidRPr="00A23165" w:rsidRDefault="00405068" w:rsidP="00405068">
      <w:pPr>
        <w:jc w:val="center"/>
        <w:rPr>
          <w:b/>
          <w:lang w:val="kk-KZ"/>
        </w:rPr>
      </w:pPr>
      <w:r>
        <w:rPr>
          <w:b/>
          <w:lang w:val="kk-KZ"/>
        </w:rPr>
        <w:t>МИНИСТЕРСТВО ОБРАЗОВАНИЯ И НАУКИ РЕСПУБЛИКИ КАЗАХСТАН</w:t>
      </w:r>
    </w:p>
    <w:p w:rsidR="00405068" w:rsidRDefault="00405068" w:rsidP="00405068">
      <w:pPr>
        <w:jc w:val="center"/>
        <w:rPr>
          <w:b/>
          <w:lang w:val="kk-KZ"/>
        </w:rPr>
      </w:pPr>
    </w:p>
    <w:p w:rsidR="00405068" w:rsidRPr="00A23165" w:rsidRDefault="00405068" w:rsidP="00405068">
      <w:pPr>
        <w:jc w:val="center"/>
        <w:rPr>
          <w:b/>
          <w:lang w:val="kk-KZ"/>
        </w:rPr>
      </w:pPr>
      <w:r>
        <w:rPr>
          <w:b/>
          <w:lang w:val="kk-KZ"/>
        </w:rPr>
        <w:t>УНИВЕРСИТЕТ ДРУЖБЫ НАРОДОВ ИМЕНИ АКАДЕМИКА А. КУАТБЕКОВА</w:t>
      </w:r>
    </w:p>
    <w:p w:rsidR="00405068" w:rsidRPr="00A23165" w:rsidRDefault="00405068" w:rsidP="00405068">
      <w:pPr>
        <w:jc w:val="center"/>
        <w:rPr>
          <w:b/>
          <w:lang w:val="kk-KZ"/>
        </w:rPr>
      </w:pPr>
    </w:p>
    <w:p w:rsidR="00405068" w:rsidRPr="00A23165" w:rsidRDefault="00405068" w:rsidP="00405068">
      <w:pPr>
        <w:jc w:val="center"/>
        <w:rPr>
          <w:lang w:val="kk-KZ"/>
        </w:rPr>
      </w:pPr>
      <w:r>
        <w:rPr>
          <w:lang w:val="kk-KZ"/>
        </w:rPr>
        <w:t xml:space="preserve">             </w:t>
      </w:r>
      <w:r w:rsidRPr="00A23165">
        <w:rPr>
          <w:noProof/>
        </w:rPr>
        <w:drawing>
          <wp:inline distT="0" distB="0" distL="0" distR="0" wp14:anchorId="1E44E25C" wp14:editId="53ACACED">
            <wp:extent cx="952500" cy="762000"/>
            <wp:effectExtent l="0" t="0" r="0" b="0"/>
            <wp:docPr id="2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65">
        <w:rPr>
          <w:lang w:val="kk-KZ"/>
        </w:rPr>
        <w:t xml:space="preserve">  </w:t>
      </w:r>
      <w:r w:rsidRPr="001B7405">
        <w:rPr>
          <w:noProof/>
        </w:rPr>
        <w:drawing>
          <wp:inline distT="0" distB="0" distL="0" distR="0" wp14:anchorId="2272E135" wp14:editId="2C367151">
            <wp:extent cx="1057910" cy="860008"/>
            <wp:effectExtent l="0" t="0" r="8890" b="0"/>
            <wp:docPr id="7" name="Рисунок 7" descr="C:\Users\User-pc\Desktop\Конферен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Конферен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79" cy="8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870">
        <w:rPr>
          <w:noProof/>
          <w:lang w:val="kk-KZ"/>
        </w:rPr>
        <w:t xml:space="preserve">   </w:t>
      </w:r>
      <w:r w:rsidRPr="00A23165">
        <w:rPr>
          <w:noProof/>
        </w:rPr>
        <w:drawing>
          <wp:inline distT="0" distB="0" distL="0" distR="0" wp14:anchorId="3FA5F9B5" wp14:editId="5D6960F4">
            <wp:extent cx="1151890" cy="752475"/>
            <wp:effectExtent l="0" t="0" r="0" b="9525"/>
            <wp:docPr id="4" name="Рисунок 4" descr="C:\Users\User\Desktop\Жулдыз МО\Конференция 75-лет Куатбеков\Логатип\Губ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лдыз МО\Конференция 75-лет Куатбеков\Логатип\Губ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37" cy="75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165">
        <w:rPr>
          <w:noProof/>
        </w:rPr>
        <w:drawing>
          <wp:inline distT="0" distB="0" distL="0" distR="0" wp14:anchorId="2EB9666E" wp14:editId="199B521F">
            <wp:extent cx="1067681" cy="762000"/>
            <wp:effectExtent l="0" t="0" r="0" b="0"/>
            <wp:docPr id="1" name="Рисунок 1" descr="https://iq2u.ru/university_images/avatar/2015/02/12/17/34/54dcb9d898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q2u.ru/university_images/avatar/2015/02/12/17/34/54dcb9d898b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98" cy="7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68" w:rsidRPr="00A23165" w:rsidRDefault="00405068" w:rsidP="00405068">
      <w:pPr>
        <w:jc w:val="center"/>
        <w:rPr>
          <w:lang w:val="kk-KZ"/>
        </w:rPr>
      </w:pPr>
    </w:p>
    <w:p w:rsidR="00405068" w:rsidRDefault="00405068" w:rsidP="00405068">
      <w:pPr>
        <w:rPr>
          <w:lang w:val="kk-KZ"/>
        </w:rPr>
      </w:pPr>
      <w:r>
        <w:rPr>
          <w:lang w:val="kk-KZ"/>
        </w:rPr>
        <w:t xml:space="preserve">    </w:t>
      </w:r>
      <w:r w:rsidRPr="00A23165">
        <w:rPr>
          <w:noProof/>
        </w:rPr>
        <w:drawing>
          <wp:inline distT="0" distB="0" distL="0" distR="0" wp14:anchorId="76AA1FAA" wp14:editId="778DA3A2">
            <wp:extent cx="1104900" cy="904875"/>
            <wp:effectExtent l="0" t="0" r="0" b="9525"/>
            <wp:docPr id="13" name="Рисунок 13" descr="https://im0-tub-kz.yandex.net/i?id=fac67a78093b32d2aa4e690cee43a666-sr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kz.yandex.net/i?id=fac67a78093b32d2aa4e690cee43a666-sr&amp;n=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Pr="00A23165">
        <w:rPr>
          <w:noProof/>
        </w:rPr>
        <w:drawing>
          <wp:inline distT="0" distB="0" distL="0" distR="0" wp14:anchorId="0FCB66D4" wp14:editId="093498ED">
            <wp:extent cx="1054586" cy="812877"/>
            <wp:effectExtent l="0" t="0" r="0" b="6350"/>
            <wp:docPr id="8" name="Рисунок 8" descr="C:\Users\User\Desktop\Жулдыз МО\Конференция 75-лет Куатбеков\Логатип\М.Улыкб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улдыз МО\Конференция 75-лет Куатбеков\Логатип\М.Улыкбе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16" cy="8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  <w:r>
        <w:rPr>
          <w:noProof/>
        </w:rPr>
        <w:drawing>
          <wp:inline distT="0" distB="0" distL="0" distR="0" wp14:anchorId="41DB81A2" wp14:editId="1D08ECE9">
            <wp:extent cx="882687" cy="869315"/>
            <wp:effectExtent l="0" t="0" r="0" b="6985"/>
            <wp:docPr id="39" name="Рисунок 39" descr="Toshkent Moliya Instit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shkent Moliya Institu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28" cy="89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  <w:r w:rsidRPr="00A23165">
        <w:rPr>
          <w:noProof/>
        </w:rPr>
        <w:drawing>
          <wp:inline distT="0" distB="0" distL="0" distR="0" wp14:anchorId="7A755DF0" wp14:editId="03A1C258">
            <wp:extent cx="1066403" cy="760863"/>
            <wp:effectExtent l="0" t="0" r="635" b="1270"/>
            <wp:docPr id="10" name="Рисунок 10" descr="https://im0-tub-kz.yandex.net/i?id=62c47ee4d595c655c2f17254a9718dfe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kz.yandex.net/i?id=62c47ee4d595c655c2f17254a9718dfe&amp;n=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16" cy="7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</w:t>
      </w:r>
      <w:r w:rsidRPr="00A23165">
        <w:rPr>
          <w:noProof/>
        </w:rPr>
        <w:drawing>
          <wp:inline distT="0" distB="0" distL="0" distR="0" wp14:anchorId="6FA94AB6" wp14:editId="4CA4106B">
            <wp:extent cx="1152525" cy="762000"/>
            <wp:effectExtent l="0" t="0" r="0" b="0"/>
            <wp:docPr id="16" name="Рисунок 16" descr="ÐÐ¾Ð½Ð¸ÑÐ³Ð¾Ò³Ð¸ ÑÐµÑÐ½Ð¸ÐºÐ¸Ð¸ Ð¢Ð¾Ò·Ð¸ÐºÐ¸ÑÑ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Ð¾Ð½Ð¸ÑÐ³Ð¾Ò³Ð¸ ÑÐµÑÐ½Ð¸ÐºÐ¸Ð¸ Ð¢Ð¾Ò·Ð¸ÐºÐ¸ÑÑÐ¾Ð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</w:p>
    <w:p w:rsidR="00405068" w:rsidRDefault="00405068" w:rsidP="00405068">
      <w:pPr>
        <w:rPr>
          <w:noProof/>
          <w:lang w:val="kk-KZ"/>
        </w:rPr>
      </w:pPr>
      <w:r>
        <w:rPr>
          <w:lang w:val="kk-KZ"/>
        </w:rPr>
        <w:t xml:space="preserve">                                                         </w:t>
      </w:r>
    </w:p>
    <w:p w:rsidR="00405068" w:rsidRPr="00AB58B3" w:rsidRDefault="00405068" w:rsidP="00405068">
      <w:pPr>
        <w:rPr>
          <w:noProof/>
          <w:lang w:val="kk-KZ"/>
        </w:rPr>
      </w:pPr>
    </w:p>
    <w:p w:rsidR="00405068" w:rsidRPr="00A23165" w:rsidRDefault="00405068" w:rsidP="00405068">
      <w:pPr>
        <w:rPr>
          <w:b/>
          <w:lang w:val="kk-KZ"/>
        </w:rPr>
      </w:pPr>
    </w:p>
    <w:p w:rsidR="004262A1" w:rsidRDefault="00405068" w:rsidP="004262A1">
      <w:pPr>
        <w:ind w:firstLine="709"/>
        <w:jc w:val="both"/>
      </w:pPr>
      <w:r>
        <w:t>Международная научно-теоре</w:t>
      </w:r>
      <w:r w:rsidR="004262A1">
        <w:t xml:space="preserve">тическая конференция студентов и </w:t>
      </w:r>
      <w:r>
        <w:t>магистрантов на тему</w:t>
      </w:r>
      <w:r w:rsidR="004262A1">
        <w:t xml:space="preserve"> «Духовные ценности Великой степи - основа развития страны»,</w:t>
      </w:r>
      <w:r>
        <w:t xml:space="preserve"> </w:t>
      </w:r>
      <w:r w:rsidR="004262A1" w:rsidRPr="004262A1">
        <w:t xml:space="preserve">посвященная 175-летию Абая </w:t>
      </w:r>
      <w:proofErr w:type="spellStart"/>
      <w:r w:rsidR="004262A1" w:rsidRPr="004262A1">
        <w:t>Кунанбаева</w:t>
      </w:r>
      <w:proofErr w:type="spellEnd"/>
      <w:r w:rsidR="004262A1" w:rsidRPr="004262A1">
        <w:t xml:space="preserve"> и 11</w:t>
      </w:r>
      <w:r w:rsidR="004262A1">
        <w:t xml:space="preserve">50-летию Абу </w:t>
      </w:r>
      <w:proofErr w:type="spellStart"/>
      <w:r w:rsidR="004262A1">
        <w:t>Насыра</w:t>
      </w:r>
      <w:proofErr w:type="spellEnd"/>
      <w:r w:rsidR="004262A1">
        <w:t xml:space="preserve"> аль-</w:t>
      </w:r>
      <w:proofErr w:type="spellStart"/>
      <w:r w:rsidR="004262A1">
        <w:t>Фараби</w:t>
      </w:r>
      <w:proofErr w:type="spellEnd"/>
      <w:r w:rsidR="004262A1" w:rsidRPr="004262A1">
        <w:t>.</w:t>
      </w:r>
    </w:p>
    <w:p w:rsidR="004262A1" w:rsidRDefault="004262A1" w:rsidP="004262A1">
      <w:pPr>
        <w:ind w:firstLine="709"/>
        <w:jc w:val="both"/>
      </w:pPr>
    </w:p>
    <w:p w:rsidR="004262A1" w:rsidRDefault="004262A1" w:rsidP="004262A1">
      <w:pPr>
        <w:ind w:firstLine="709"/>
        <w:jc w:val="both"/>
      </w:pPr>
    </w:p>
    <w:p w:rsidR="004262A1" w:rsidRDefault="004262A1" w:rsidP="004262A1">
      <w:pPr>
        <w:ind w:firstLine="709"/>
        <w:jc w:val="center"/>
        <w:rPr>
          <w:b/>
        </w:rPr>
      </w:pPr>
      <w:r>
        <w:rPr>
          <w:b/>
        </w:rPr>
        <w:t>Информационное письмо</w:t>
      </w:r>
    </w:p>
    <w:p w:rsidR="004262A1" w:rsidRDefault="004262A1" w:rsidP="004262A1">
      <w:pPr>
        <w:ind w:firstLine="709"/>
        <w:jc w:val="center"/>
        <w:rPr>
          <w:b/>
        </w:rPr>
      </w:pPr>
    </w:p>
    <w:p w:rsidR="004262A1" w:rsidRDefault="004262A1" w:rsidP="004262A1">
      <w:pPr>
        <w:ind w:firstLine="709"/>
        <w:jc w:val="both"/>
      </w:pPr>
      <w:r>
        <w:rPr>
          <w:b/>
        </w:rPr>
        <w:t xml:space="preserve">Страна: </w:t>
      </w:r>
      <w:r>
        <w:t>Республика Казахстан.</w:t>
      </w:r>
    </w:p>
    <w:p w:rsidR="004262A1" w:rsidRDefault="004262A1" w:rsidP="004262A1">
      <w:pPr>
        <w:ind w:firstLine="709"/>
        <w:jc w:val="both"/>
      </w:pPr>
      <w:r>
        <w:rPr>
          <w:b/>
        </w:rPr>
        <w:t xml:space="preserve">Организаторы: </w:t>
      </w:r>
      <w:r>
        <w:t xml:space="preserve">Университет дружбы народов имени академика А. </w:t>
      </w:r>
      <w:proofErr w:type="spellStart"/>
      <w:r>
        <w:t>Куатбекова</w:t>
      </w:r>
      <w:proofErr w:type="spellEnd"/>
      <w:r>
        <w:t xml:space="preserve"> </w:t>
      </w:r>
      <w:r>
        <w:rPr>
          <w:b/>
        </w:rPr>
        <w:t>(Казахстан)</w:t>
      </w:r>
      <w:r>
        <w:t xml:space="preserve">, Российский университет дружбы народов </w:t>
      </w:r>
      <w:r>
        <w:rPr>
          <w:b/>
        </w:rPr>
        <w:t>(Российская Федерация)</w:t>
      </w:r>
      <w:r>
        <w:t xml:space="preserve">, Российский государственный университет нефти и газа </w:t>
      </w:r>
      <w:r>
        <w:rPr>
          <w:b/>
        </w:rPr>
        <w:t>(Российская Федерация)</w:t>
      </w:r>
      <w:r>
        <w:t xml:space="preserve">, </w:t>
      </w:r>
      <w:proofErr w:type="spellStart"/>
      <w:r>
        <w:t>Кыргызский</w:t>
      </w:r>
      <w:proofErr w:type="spellEnd"/>
      <w:r>
        <w:t xml:space="preserve"> государственный университет имени И. </w:t>
      </w:r>
      <w:proofErr w:type="spellStart"/>
      <w:r>
        <w:t>Арабаева</w:t>
      </w:r>
      <w:proofErr w:type="spellEnd"/>
      <w:r>
        <w:t xml:space="preserve"> </w:t>
      </w:r>
      <w:r>
        <w:rPr>
          <w:b/>
        </w:rPr>
        <w:t>(Кыргызстан)</w:t>
      </w:r>
      <w:r>
        <w:t xml:space="preserve">, Национальный университет Узбекистана имени М. Улугбека </w:t>
      </w:r>
      <w:r>
        <w:rPr>
          <w:b/>
        </w:rPr>
        <w:t>(Узбекистан)</w:t>
      </w:r>
      <w:r>
        <w:t xml:space="preserve">, Ташкентский химико-технологический институт </w:t>
      </w:r>
      <w:r>
        <w:rPr>
          <w:b/>
        </w:rPr>
        <w:t>(Узбекистан)</w:t>
      </w:r>
      <w:r>
        <w:t xml:space="preserve">, Ташкентский финансовый институт </w:t>
      </w:r>
      <w:r>
        <w:rPr>
          <w:b/>
        </w:rPr>
        <w:t>(Узбекистан)</w:t>
      </w:r>
      <w:r w:rsidR="003D6A08">
        <w:t xml:space="preserve">, Таджикский технический университет имени М.С. </w:t>
      </w:r>
      <w:proofErr w:type="spellStart"/>
      <w:r w:rsidR="003D6A08">
        <w:t>Осими</w:t>
      </w:r>
      <w:proofErr w:type="spellEnd"/>
      <w:r w:rsidR="003D6A08">
        <w:t xml:space="preserve"> </w:t>
      </w:r>
      <w:r w:rsidR="003D6A08">
        <w:rPr>
          <w:b/>
        </w:rPr>
        <w:t>(Таджикистан)</w:t>
      </w:r>
      <w:r w:rsidR="003D6A08">
        <w:t>.</w:t>
      </w:r>
    </w:p>
    <w:p w:rsidR="003D6A08" w:rsidRDefault="003D6A08" w:rsidP="004262A1">
      <w:pPr>
        <w:ind w:firstLine="709"/>
        <w:jc w:val="both"/>
      </w:pPr>
      <w:r>
        <w:rPr>
          <w:b/>
        </w:rPr>
        <w:t xml:space="preserve">Место проведения: </w:t>
      </w:r>
      <w:r>
        <w:t xml:space="preserve">Республика Казахстан, г. Шымкент, ул. Толе би, 32, здание Университета дружбы народов имени академика А. </w:t>
      </w:r>
      <w:proofErr w:type="spellStart"/>
      <w:r>
        <w:t>Куатбекова</w:t>
      </w:r>
      <w:proofErr w:type="spellEnd"/>
      <w:r>
        <w:t>.</w:t>
      </w:r>
    </w:p>
    <w:p w:rsidR="003D6A08" w:rsidRDefault="003D6A08" w:rsidP="004262A1">
      <w:pPr>
        <w:ind w:firstLine="709"/>
        <w:jc w:val="both"/>
      </w:pPr>
      <w:r>
        <w:rPr>
          <w:b/>
        </w:rPr>
        <w:t xml:space="preserve">Время проведения: </w:t>
      </w:r>
      <w:r w:rsidR="001B07B2">
        <w:rPr>
          <w:lang w:val="kk-KZ"/>
        </w:rPr>
        <w:t>3</w:t>
      </w:r>
      <w:bookmarkStart w:id="0" w:name="_GoBack"/>
      <w:bookmarkEnd w:id="0"/>
      <w:r>
        <w:t xml:space="preserve"> апреля 2020 года, 10.00 ч. Регистрация участников и гостей конференции: 09.00 ч.</w:t>
      </w:r>
    </w:p>
    <w:p w:rsidR="003D6A08" w:rsidRDefault="003D6A08" w:rsidP="004262A1">
      <w:pPr>
        <w:ind w:firstLine="709"/>
        <w:jc w:val="both"/>
      </w:pPr>
    </w:p>
    <w:p w:rsidR="003D6A08" w:rsidRDefault="003D6A08" w:rsidP="004262A1">
      <w:pPr>
        <w:ind w:firstLine="709"/>
        <w:jc w:val="both"/>
        <w:rPr>
          <w:b/>
        </w:rPr>
      </w:pPr>
      <w:r>
        <w:rPr>
          <w:b/>
        </w:rPr>
        <w:t>Работа конференции проводится по следующим секциям:</w:t>
      </w:r>
    </w:p>
    <w:p w:rsidR="003D6A08" w:rsidRDefault="003D6A08" w:rsidP="004262A1">
      <w:pPr>
        <w:ind w:firstLine="709"/>
        <w:jc w:val="both"/>
        <w:rPr>
          <w:lang w:val="kk-KZ"/>
        </w:rPr>
      </w:pPr>
      <w:r>
        <w:t xml:space="preserve">1. </w:t>
      </w:r>
      <w:r w:rsidRPr="003D6A08">
        <w:t>Аль</w:t>
      </w:r>
      <w:r>
        <w:t>-</w:t>
      </w:r>
      <w:proofErr w:type="spellStart"/>
      <w:r>
        <w:t>Фараби</w:t>
      </w:r>
      <w:proofErr w:type="spellEnd"/>
      <w:r>
        <w:t xml:space="preserve"> и развитие социально-</w:t>
      </w:r>
      <w:r w:rsidRPr="003D6A08">
        <w:t>гуманитарных наук</w:t>
      </w:r>
      <w:r>
        <w:rPr>
          <w:lang w:val="kk-KZ"/>
        </w:rPr>
        <w:t>;</w:t>
      </w:r>
    </w:p>
    <w:p w:rsidR="003D6A08" w:rsidRDefault="003D6A08" w:rsidP="004262A1">
      <w:pPr>
        <w:ind w:firstLine="709"/>
        <w:jc w:val="both"/>
      </w:pPr>
      <w:r>
        <w:rPr>
          <w:lang w:val="kk-KZ"/>
        </w:rPr>
        <w:t>2</w:t>
      </w:r>
      <w:r>
        <w:t>. Учение а</w:t>
      </w:r>
      <w:r w:rsidRPr="003D6A08">
        <w:t>ль-</w:t>
      </w:r>
      <w:proofErr w:type="spellStart"/>
      <w:r w:rsidRPr="003D6A08">
        <w:t>Фараби</w:t>
      </w:r>
      <w:proofErr w:type="spellEnd"/>
      <w:r w:rsidRPr="003D6A08">
        <w:t xml:space="preserve"> и </w:t>
      </w:r>
      <w:r>
        <w:t xml:space="preserve">актуальные вопросы </w:t>
      </w:r>
      <w:r w:rsidRPr="003D6A08">
        <w:t>современной науки;</w:t>
      </w:r>
    </w:p>
    <w:p w:rsidR="003D6A08" w:rsidRDefault="003D6A08" w:rsidP="004262A1">
      <w:pPr>
        <w:ind w:firstLine="709"/>
        <w:jc w:val="both"/>
        <w:rPr>
          <w:lang w:val="kk-KZ"/>
        </w:rPr>
      </w:pPr>
      <w:r w:rsidRPr="003D6A08">
        <w:rPr>
          <w:lang w:val="kk-KZ"/>
        </w:rPr>
        <w:t>3</w:t>
      </w:r>
      <w:r w:rsidR="00A3214C">
        <w:rPr>
          <w:lang w:val="kk-KZ"/>
        </w:rPr>
        <w:t>. Наследие Абая и современность;</w:t>
      </w:r>
    </w:p>
    <w:p w:rsidR="00A3214C" w:rsidRDefault="00A3214C" w:rsidP="004262A1">
      <w:pPr>
        <w:ind w:firstLine="709"/>
        <w:jc w:val="both"/>
      </w:pPr>
      <w:r>
        <w:rPr>
          <w:lang w:val="kk-KZ"/>
        </w:rPr>
        <w:t>4</w:t>
      </w:r>
      <w:r>
        <w:t>.</w:t>
      </w:r>
      <w:r w:rsidRPr="00A3214C">
        <w:t xml:space="preserve"> Аль-</w:t>
      </w:r>
      <w:proofErr w:type="spellStart"/>
      <w:r w:rsidRPr="00A3214C">
        <w:t>Фараби</w:t>
      </w:r>
      <w:proofErr w:type="spellEnd"/>
      <w:r w:rsidRPr="00A3214C">
        <w:t xml:space="preserve"> и Абай: проблемы духовной преемственности</w:t>
      </w:r>
      <w:r>
        <w:t>.</w:t>
      </w:r>
    </w:p>
    <w:p w:rsidR="00A3214C" w:rsidRDefault="00A3214C" w:rsidP="004262A1">
      <w:pPr>
        <w:ind w:firstLine="709"/>
        <w:jc w:val="both"/>
      </w:pPr>
    </w:p>
    <w:p w:rsidR="00A3214C" w:rsidRDefault="00834782" w:rsidP="004262A1">
      <w:pPr>
        <w:ind w:firstLine="709"/>
        <w:jc w:val="both"/>
        <w:rPr>
          <w:b/>
        </w:rPr>
      </w:pPr>
      <w:r>
        <w:rPr>
          <w:b/>
        </w:rPr>
        <w:t>ТРЕБОВАНИЯ К АВТОРАМ:</w:t>
      </w:r>
    </w:p>
    <w:p w:rsidR="00834782" w:rsidRDefault="00834782" w:rsidP="004262A1">
      <w:pPr>
        <w:ind w:firstLine="709"/>
        <w:jc w:val="both"/>
        <w:rPr>
          <w:b/>
        </w:rPr>
      </w:pPr>
    </w:p>
    <w:p w:rsidR="00834782" w:rsidRPr="0094412D" w:rsidRDefault="00834782" w:rsidP="00834782">
      <w:pPr>
        <w:ind w:firstLine="567"/>
        <w:jc w:val="both"/>
        <w:rPr>
          <w:b/>
          <w:lang w:val="kk-KZ"/>
        </w:rPr>
      </w:pPr>
      <w:r w:rsidRPr="0094412D">
        <w:rPr>
          <w:lang w:val="kk-KZ"/>
        </w:rPr>
        <w:t xml:space="preserve">Текст доклада объемом до 4-х страниц (включая графики и рисунки) формата А4 должен быть набран шрифтом </w:t>
      </w:r>
      <w:r w:rsidRPr="0094412D">
        <w:rPr>
          <w:color w:val="000000"/>
          <w:lang w:val="en-US"/>
        </w:rPr>
        <w:t>Times</w:t>
      </w:r>
      <w:r>
        <w:rPr>
          <w:color w:val="000000"/>
        </w:rPr>
        <w:t xml:space="preserve"> </w:t>
      </w:r>
      <w:r w:rsidRPr="0094412D">
        <w:rPr>
          <w:color w:val="000000"/>
          <w:lang w:val="en-US"/>
        </w:rPr>
        <w:t>New</w:t>
      </w:r>
      <w:r>
        <w:rPr>
          <w:color w:val="000000"/>
        </w:rPr>
        <w:t xml:space="preserve"> </w:t>
      </w:r>
      <w:r w:rsidRPr="0094412D">
        <w:rPr>
          <w:color w:val="000000"/>
          <w:lang w:val="en-US"/>
        </w:rPr>
        <w:t>Roman</w:t>
      </w:r>
      <w:r w:rsidRPr="0094412D">
        <w:rPr>
          <w:color w:val="000000"/>
        </w:rPr>
        <w:t xml:space="preserve"> 11</w:t>
      </w:r>
      <w:proofErr w:type="spellStart"/>
      <w:r w:rsidRPr="0094412D">
        <w:rPr>
          <w:color w:val="000000"/>
          <w:lang w:val="en-US"/>
        </w:rPr>
        <w:t>pt</w:t>
      </w:r>
      <w:proofErr w:type="spellEnd"/>
      <w:r w:rsidRPr="0094412D">
        <w:rPr>
          <w:color w:val="000000"/>
        </w:rPr>
        <w:t xml:space="preserve"> </w:t>
      </w:r>
      <w:r w:rsidRPr="0094412D">
        <w:rPr>
          <w:lang w:val="kk-KZ"/>
        </w:rPr>
        <w:t xml:space="preserve">в редакторе WORD, расстояние полей сверху, </w:t>
      </w:r>
      <w:r>
        <w:rPr>
          <w:lang w:val="kk-KZ"/>
        </w:rPr>
        <w:t>справа, слева и снизу - 2 см,  абзац -</w:t>
      </w:r>
      <w:r w:rsidRPr="0094412D">
        <w:rPr>
          <w:lang w:val="kk-KZ"/>
        </w:rPr>
        <w:t xml:space="preserve"> 1 см, междустрочный интервал одинарный.</w:t>
      </w:r>
    </w:p>
    <w:p w:rsidR="00834782" w:rsidRDefault="00834782" w:rsidP="004262A1">
      <w:pPr>
        <w:ind w:firstLine="709"/>
        <w:jc w:val="both"/>
        <w:rPr>
          <w:lang w:val="kk-KZ"/>
        </w:rPr>
      </w:pPr>
    </w:p>
    <w:p w:rsidR="00834782" w:rsidRDefault="00834782" w:rsidP="00834782">
      <w:pPr>
        <w:ind w:firstLine="567"/>
        <w:jc w:val="both"/>
        <w:rPr>
          <w:b/>
          <w:lang w:val="kk-KZ"/>
        </w:rPr>
      </w:pPr>
    </w:p>
    <w:p w:rsidR="00834782" w:rsidRDefault="00834782" w:rsidP="00834782">
      <w:pPr>
        <w:ind w:firstLine="567"/>
        <w:jc w:val="both"/>
        <w:rPr>
          <w:b/>
          <w:lang w:val="kk-KZ"/>
        </w:rPr>
      </w:pPr>
    </w:p>
    <w:p w:rsidR="00834782" w:rsidRPr="0094412D" w:rsidRDefault="00834782" w:rsidP="00834782">
      <w:pPr>
        <w:ind w:firstLine="567"/>
        <w:jc w:val="both"/>
        <w:rPr>
          <w:b/>
          <w:lang w:val="kk-KZ"/>
        </w:rPr>
      </w:pPr>
      <w:r w:rsidRPr="0094412D">
        <w:rPr>
          <w:b/>
          <w:lang w:val="kk-KZ"/>
        </w:rPr>
        <w:lastRenderedPageBreak/>
        <w:t>Правила оформления текста доклада:</w:t>
      </w:r>
    </w:p>
    <w:p w:rsidR="00834782" w:rsidRPr="0094412D" w:rsidRDefault="00834782" w:rsidP="00834782">
      <w:pPr>
        <w:ind w:firstLine="567"/>
        <w:jc w:val="both"/>
        <w:rPr>
          <w:lang w:val="kk-KZ"/>
        </w:rPr>
      </w:pPr>
      <w:r w:rsidRPr="0094412D">
        <w:rPr>
          <w:lang w:val="kk-KZ"/>
        </w:rPr>
        <w:t>На первой строке с левой стороны указывается УДК (Универсальная Десятичная Классификация),</w:t>
      </w:r>
    </w:p>
    <w:p w:rsidR="00834782" w:rsidRPr="0094412D" w:rsidRDefault="00834782" w:rsidP="00834782">
      <w:pPr>
        <w:pStyle w:val="a3"/>
        <w:numPr>
          <w:ilvl w:val="0"/>
          <w:numId w:val="1"/>
        </w:numPr>
        <w:ind w:left="0" w:firstLine="567"/>
        <w:jc w:val="both"/>
        <w:rPr>
          <w:lang w:val="kk-KZ"/>
        </w:rPr>
      </w:pPr>
      <w:r w:rsidRPr="0094412D">
        <w:rPr>
          <w:lang w:val="kk-KZ"/>
        </w:rPr>
        <w:t>через одну строку, по центру заглавными буквами пишется название статьи (жирными буквами),</w:t>
      </w:r>
    </w:p>
    <w:p w:rsidR="00834782" w:rsidRPr="0094412D" w:rsidRDefault="00834782" w:rsidP="00834782">
      <w:pPr>
        <w:pStyle w:val="a3"/>
        <w:numPr>
          <w:ilvl w:val="0"/>
          <w:numId w:val="1"/>
        </w:numPr>
        <w:ind w:left="0" w:firstLine="567"/>
        <w:jc w:val="both"/>
        <w:rPr>
          <w:lang w:val="kk-KZ"/>
        </w:rPr>
      </w:pPr>
      <w:r w:rsidRPr="0094412D">
        <w:rPr>
          <w:lang w:val="kk-KZ"/>
        </w:rPr>
        <w:t>ниже через одну строку пишутся фамилия, инициалы, ученая степень, ученое звание и должность автора (ов)</w:t>
      </w:r>
      <w:r>
        <w:rPr>
          <w:lang w:val="kk-KZ"/>
        </w:rPr>
        <w:t xml:space="preserve"> и научного руководителя</w:t>
      </w:r>
      <w:r w:rsidRPr="0094412D">
        <w:rPr>
          <w:lang w:val="kk-KZ"/>
        </w:rPr>
        <w:t>;</w:t>
      </w:r>
    </w:p>
    <w:p w:rsidR="00834782" w:rsidRPr="0094412D" w:rsidRDefault="00834782" w:rsidP="00834782">
      <w:pPr>
        <w:pStyle w:val="a3"/>
        <w:numPr>
          <w:ilvl w:val="0"/>
          <w:numId w:val="1"/>
        </w:numPr>
        <w:ind w:left="0" w:firstLine="567"/>
        <w:jc w:val="both"/>
        <w:rPr>
          <w:lang w:val="kk-KZ"/>
        </w:rPr>
      </w:pPr>
      <w:r w:rsidRPr="0094412D">
        <w:rPr>
          <w:lang w:val="kk-KZ"/>
        </w:rPr>
        <w:t>на следующей строке снизу указывается наимен</w:t>
      </w:r>
      <w:r>
        <w:rPr>
          <w:lang w:val="kk-KZ"/>
        </w:rPr>
        <w:t>ование вуза</w:t>
      </w:r>
      <w:r w:rsidRPr="0094412D">
        <w:rPr>
          <w:lang w:val="kk-KZ"/>
        </w:rPr>
        <w:t>, город, страна;</w:t>
      </w:r>
    </w:p>
    <w:p w:rsidR="00834782" w:rsidRPr="0094412D" w:rsidRDefault="00834782" w:rsidP="00834782">
      <w:pPr>
        <w:pStyle w:val="a3"/>
        <w:numPr>
          <w:ilvl w:val="0"/>
          <w:numId w:val="1"/>
        </w:numPr>
        <w:ind w:left="0" w:firstLine="567"/>
        <w:jc w:val="both"/>
        <w:rPr>
          <w:lang w:val="kk-KZ"/>
        </w:rPr>
      </w:pPr>
      <w:r w:rsidRPr="0094412D">
        <w:rPr>
          <w:lang w:val="kk-KZ"/>
        </w:rPr>
        <w:t xml:space="preserve">на следующей строке снизу курсивом набирается резюме – для статей на русском языке резюме должно быть на </w:t>
      </w:r>
      <w:r>
        <w:rPr>
          <w:lang w:val="kk-KZ"/>
        </w:rPr>
        <w:t>казахском и английском языках</w:t>
      </w:r>
      <w:r w:rsidRPr="0094412D">
        <w:rPr>
          <w:lang w:val="kk-KZ"/>
        </w:rPr>
        <w:t>, для статей на английском язы</w:t>
      </w:r>
      <w:r>
        <w:rPr>
          <w:lang w:val="kk-KZ"/>
        </w:rPr>
        <w:t>ке резюме дается на казахском и русском языках.</w:t>
      </w:r>
    </w:p>
    <w:p w:rsidR="00834782" w:rsidRPr="0094412D" w:rsidRDefault="00834782" w:rsidP="00834782">
      <w:pPr>
        <w:pStyle w:val="a3"/>
        <w:numPr>
          <w:ilvl w:val="0"/>
          <w:numId w:val="1"/>
        </w:numPr>
        <w:ind w:left="0" w:firstLine="567"/>
        <w:jc w:val="both"/>
        <w:rPr>
          <w:lang w:val="kk-KZ"/>
        </w:rPr>
      </w:pPr>
      <w:r w:rsidRPr="0094412D">
        <w:rPr>
          <w:lang w:val="kk-KZ"/>
        </w:rPr>
        <w:t>на следующем строке снизу ключевые слова  (5-10 слов).</w:t>
      </w:r>
    </w:p>
    <w:p w:rsidR="00834782" w:rsidRPr="0094412D" w:rsidRDefault="00834782" w:rsidP="00834782">
      <w:pPr>
        <w:ind w:firstLine="567"/>
        <w:jc w:val="both"/>
        <w:rPr>
          <w:lang w:val="kk-KZ"/>
        </w:rPr>
      </w:pPr>
      <w:r w:rsidRPr="0094412D">
        <w:rPr>
          <w:lang w:val="kk-KZ"/>
        </w:rPr>
        <w:t>Со следующей строки начинается основной текст статьи. Список использованных источников литературы указывается в конце статьи через один интервал. Текст статьи не корректируется, считается оригиналом. Сборник научных статей конференции набирается прямым копированием. Редакция не занимается с переоформлением. Рукописи, не соответствующие требованиям редакции и не поступившие в указанный срок не публикуются и не возвращаются.</w:t>
      </w:r>
    </w:p>
    <w:p w:rsidR="00834782" w:rsidRPr="0094412D" w:rsidRDefault="00834782" w:rsidP="00834782">
      <w:pPr>
        <w:tabs>
          <w:tab w:val="left" w:pos="-5387"/>
          <w:tab w:val="left" w:pos="851"/>
        </w:tabs>
        <w:ind w:firstLine="567"/>
        <w:jc w:val="both"/>
        <w:rPr>
          <w:lang w:val="kk-KZ"/>
        </w:rPr>
      </w:pPr>
      <w:r w:rsidRPr="0094412D">
        <w:rPr>
          <w:lang w:val="kk-KZ"/>
        </w:rPr>
        <w:t xml:space="preserve">1. Полный текст статьи набирается объемом до 3-4 страниц в формате А4. </w:t>
      </w:r>
    </w:p>
    <w:p w:rsidR="00834782" w:rsidRPr="0094412D" w:rsidRDefault="00834782" w:rsidP="00834782">
      <w:pPr>
        <w:pStyle w:val="a3"/>
        <w:numPr>
          <w:ilvl w:val="0"/>
          <w:numId w:val="2"/>
        </w:numPr>
        <w:tabs>
          <w:tab w:val="left" w:pos="-5387"/>
          <w:tab w:val="left" w:pos="851"/>
        </w:tabs>
        <w:ind w:left="0" w:firstLine="567"/>
        <w:jc w:val="both"/>
        <w:rPr>
          <w:lang w:val="kk-KZ"/>
        </w:rPr>
      </w:pPr>
      <w:r w:rsidRPr="0094412D">
        <w:rPr>
          <w:lang w:val="kk-KZ"/>
        </w:rPr>
        <w:t>Ссылки на литературу указываются в скобках [1,15 с.].</w:t>
      </w:r>
    </w:p>
    <w:p w:rsidR="00834782" w:rsidRPr="0094412D" w:rsidRDefault="00834782" w:rsidP="00834782">
      <w:pPr>
        <w:pStyle w:val="a3"/>
        <w:numPr>
          <w:ilvl w:val="0"/>
          <w:numId w:val="2"/>
        </w:numPr>
        <w:tabs>
          <w:tab w:val="left" w:pos="-5387"/>
          <w:tab w:val="left" w:pos="851"/>
        </w:tabs>
        <w:ind w:left="0" w:firstLine="567"/>
        <w:jc w:val="both"/>
        <w:rPr>
          <w:i/>
          <w:lang w:val="kk-KZ"/>
        </w:rPr>
      </w:pPr>
      <w:r w:rsidRPr="0094412D">
        <w:rPr>
          <w:lang w:val="kk-KZ"/>
        </w:rPr>
        <w:t>Список использованной литературы должен быт</w:t>
      </w:r>
      <w:r>
        <w:rPr>
          <w:lang w:val="kk-KZ"/>
        </w:rPr>
        <w:t>ь набран в соответствии с приведенным образцом оформления доклада</w:t>
      </w:r>
      <w:r w:rsidRPr="0094412D">
        <w:rPr>
          <w:lang w:val="kk-KZ"/>
        </w:rPr>
        <w:t xml:space="preserve"> шрифтом 11</w:t>
      </w:r>
      <w:proofErr w:type="spellStart"/>
      <w:r w:rsidRPr="0094412D">
        <w:rPr>
          <w:lang w:val="en-US"/>
        </w:rPr>
        <w:t>pt</w:t>
      </w:r>
      <w:proofErr w:type="spellEnd"/>
      <w:r>
        <w:rPr>
          <w:lang w:val="kk-KZ"/>
        </w:rPr>
        <w:t xml:space="preserve">. </w:t>
      </w:r>
    </w:p>
    <w:p w:rsidR="00834782" w:rsidRPr="0094412D" w:rsidRDefault="00834782" w:rsidP="00834782">
      <w:pPr>
        <w:pStyle w:val="a3"/>
        <w:numPr>
          <w:ilvl w:val="0"/>
          <w:numId w:val="2"/>
        </w:numPr>
        <w:tabs>
          <w:tab w:val="left" w:pos="-5387"/>
          <w:tab w:val="left" w:pos="851"/>
        </w:tabs>
        <w:ind w:left="0" w:firstLine="567"/>
        <w:jc w:val="both"/>
        <w:rPr>
          <w:lang w:val="kk-KZ"/>
        </w:rPr>
      </w:pPr>
      <w:r w:rsidRPr="0094412D">
        <w:rPr>
          <w:lang w:val="kk-KZ"/>
        </w:rPr>
        <w:t>Математические формулы набираются с использованием Microsoft E</w:t>
      </w:r>
      <w:r w:rsidRPr="0094412D">
        <w:rPr>
          <w:lang w:val="en-US"/>
        </w:rPr>
        <w:t>q</w:t>
      </w:r>
      <w:r w:rsidR="00BF773C">
        <w:rPr>
          <w:lang w:val="kk-KZ"/>
        </w:rPr>
        <w:t>uation (каждая формула -</w:t>
      </w:r>
      <w:r w:rsidRPr="0094412D">
        <w:rPr>
          <w:lang w:val="kk-KZ"/>
        </w:rPr>
        <w:t xml:space="preserve"> один обьект).</w:t>
      </w:r>
    </w:p>
    <w:p w:rsidR="00834782" w:rsidRPr="0094412D" w:rsidRDefault="00834782" w:rsidP="00834782">
      <w:pPr>
        <w:pStyle w:val="a3"/>
        <w:numPr>
          <w:ilvl w:val="0"/>
          <w:numId w:val="2"/>
        </w:numPr>
        <w:tabs>
          <w:tab w:val="left" w:pos="-5387"/>
          <w:tab w:val="left" w:pos="851"/>
        </w:tabs>
        <w:ind w:left="0" w:firstLine="567"/>
        <w:jc w:val="both"/>
        <w:rPr>
          <w:lang w:val="kk-KZ"/>
        </w:rPr>
      </w:pPr>
      <w:r w:rsidRPr="0094412D">
        <w:rPr>
          <w:lang w:val="kk-KZ"/>
        </w:rPr>
        <w:t>За конкретность и объективность научных результатов статьи ответственность несут авторы</w:t>
      </w:r>
      <w:r w:rsidR="00BF773C">
        <w:rPr>
          <w:lang w:val="kk-KZ"/>
        </w:rPr>
        <w:t xml:space="preserve"> и научный руководитель</w:t>
      </w:r>
      <w:r w:rsidRPr="0094412D">
        <w:rPr>
          <w:lang w:val="kk-KZ"/>
        </w:rPr>
        <w:t>.</w:t>
      </w:r>
    </w:p>
    <w:p w:rsidR="00834782" w:rsidRPr="0094412D" w:rsidRDefault="00834782" w:rsidP="00834782">
      <w:pPr>
        <w:pStyle w:val="a3"/>
        <w:numPr>
          <w:ilvl w:val="0"/>
          <w:numId w:val="2"/>
        </w:numPr>
        <w:tabs>
          <w:tab w:val="left" w:pos="-5387"/>
          <w:tab w:val="left" w:pos="851"/>
        </w:tabs>
        <w:ind w:left="0" w:firstLine="567"/>
        <w:jc w:val="both"/>
        <w:rPr>
          <w:lang w:val="kk-KZ"/>
        </w:rPr>
      </w:pPr>
      <w:r w:rsidRPr="0094412D">
        <w:rPr>
          <w:lang w:val="kk-KZ"/>
        </w:rPr>
        <w:t xml:space="preserve">Рукописи (на бумажном и электронном носителе) принимаются по адресу: 160000, </w:t>
      </w:r>
      <w:r>
        <w:rPr>
          <w:lang w:val="kk-KZ"/>
        </w:rPr>
        <w:t xml:space="preserve">               </w:t>
      </w:r>
      <w:r w:rsidRPr="0094412D">
        <w:rPr>
          <w:lang w:val="kk-KZ"/>
        </w:rPr>
        <w:t>г. Шымке</w:t>
      </w:r>
      <w:r w:rsidR="00DF250A">
        <w:rPr>
          <w:lang w:val="kk-KZ"/>
        </w:rPr>
        <w:t>нт, ул.Толе би 32, Университет д</w:t>
      </w:r>
      <w:r w:rsidRPr="0094412D">
        <w:rPr>
          <w:lang w:val="kk-KZ"/>
        </w:rPr>
        <w:t xml:space="preserve">ружбы народов имени академика А. Куатбекова, «Отдел науки» (107 А </w:t>
      </w:r>
      <w:r w:rsidR="00DF250A">
        <w:rPr>
          <w:lang w:val="kk-KZ"/>
        </w:rPr>
        <w:t>каб.), сот.тел: 8 776-659-34-14</w:t>
      </w:r>
      <w:r>
        <w:rPr>
          <w:lang w:val="kk-KZ"/>
        </w:rPr>
        <w:t xml:space="preserve"> </w:t>
      </w:r>
      <w:r w:rsidRPr="0094412D">
        <w:rPr>
          <w:lang w:val="kk-KZ"/>
        </w:rPr>
        <w:t xml:space="preserve">(8 7252-95-23-09) или могут быть направлены на электронный адрес E-mail: </w:t>
      </w:r>
      <w:r w:rsidRPr="0094412D">
        <w:rPr>
          <w:b/>
          <w:color w:val="44546A" w:themeColor="text2"/>
          <w:u w:val="single"/>
          <w:lang w:val="kk-KZ"/>
        </w:rPr>
        <w:t>mo.kipudn</w:t>
      </w:r>
      <w:hyperlink r:id="rId14" w:history="1">
        <w:r w:rsidRPr="0094412D">
          <w:rPr>
            <w:rStyle w:val="a4"/>
            <w:b/>
            <w:color w:val="44546A" w:themeColor="text2"/>
            <w:lang w:val="kk-KZ"/>
          </w:rPr>
          <w:t>@mail.ru</w:t>
        </w:r>
      </w:hyperlink>
      <w:r w:rsidRPr="0094412D">
        <w:rPr>
          <w:b/>
          <w:lang w:val="kk-KZ"/>
        </w:rPr>
        <w:t xml:space="preserve"> </w:t>
      </w:r>
      <w:r w:rsidR="00DF250A">
        <w:rPr>
          <w:lang w:val="kk-KZ"/>
        </w:rPr>
        <w:t>Ответственный: Сейдахмет Маржан</w:t>
      </w:r>
      <w:r>
        <w:rPr>
          <w:lang w:val="kk-KZ"/>
        </w:rPr>
        <w:t>.</w:t>
      </w:r>
      <w:r w:rsidRPr="0094412D">
        <w:rPr>
          <w:lang w:val="kk-KZ"/>
        </w:rPr>
        <w:t xml:space="preserve"> </w:t>
      </w:r>
    </w:p>
    <w:p w:rsidR="00834782" w:rsidRPr="00DF250A" w:rsidRDefault="00834782" w:rsidP="00DF250A">
      <w:pPr>
        <w:tabs>
          <w:tab w:val="left" w:pos="-5812"/>
        </w:tabs>
        <w:ind w:firstLine="567"/>
        <w:jc w:val="both"/>
        <w:rPr>
          <w:color w:val="FFFF00"/>
          <w:lang w:val="kk-KZ"/>
        </w:rPr>
      </w:pPr>
      <w:r w:rsidRPr="0094412D">
        <w:rPr>
          <w:b/>
          <w:lang w:val="kk-KZ"/>
        </w:rPr>
        <w:t xml:space="preserve">Порядок работы конференции: </w:t>
      </w:r>
      <w:r w:rsidRPr="0094412D">
        <w:rPr>
          <w:lang w:val="kk-KZ"/>
        </w:rPr>
        <w:t xml:space="preserve">конференция проводится прямым участием и в режиме онлайн, на трех языках: казахский, русский и английский. Для участия в работе конференции следует до </w:t>
      </w:r>
      <w:r w:rsidR="00DF250A">
        <w:rPr>
          <w:b/>
          <w:lang w:val="kk-KZ"/>
        </w:rPr>
        <w:t>28 марта 2020</w:t>
      </w:r>
      <w:r w:rsidRPr="0094412D">
        <w:rPr>
          <w:b/>
          <w:lang w:val="kk-KZ"/>
        </w:rPr>
        <w:t xml:space="preserve"> года</w:t>
      </w:r>
      <w:r w:rsidRPr="0094412D">
        <w:rPr>
          <w:lang w:val="kk-KZ"/>
        </w:rPr>
        <w:t xml:space="preserve"> направить текст доклада (без указания страниц) на электронную почту Оргкомитета или передать электронную версию в Организационный комитет. Организационный взнос сост</w:t>
      </w:r>
      <w:r w:rsidR="00DF250A">
        <w:rPr>
          <w:lang w:val="kk-KZ"/>
        </w:rPr>
        <w:t>авляет:</w:t>
      </w:r>
      <w:r w:rsidRPr="0094412D">
        <w:rPr>
          <w:lang w:val="kk-KZ"/>
        </w:rPr>
        <w:t xml:space="preserve"> - </w:t>
      </w:r>
      <w:r w:rsidR="00DF250A">
        <w:rPr>
          <w:b/>
          <w:lang w:val="kk-KZ"/>
        </w:rPr>
        <w:t>2000 тен</w:t>
      </w:r>
      <w:r w:rsidRPr="0094412D">
        <w:rPr>
          <w:b/>
          <w:lang w:val="kk-KZ"/>
        </w:rPr>
        <w:t>ге.</w:t>
      </w:r>
      <w:r w:rsidRPr="0094412D">
        <w:rPr>
          <w:lang w:val="kk-KZ"/>
        </w:rPr>
        <w:t xml:space="preserve"> Оплату можно произвести налично или </w:t>
      </w:r>
      <w:r w:rsidRPr="0094412D">
        <w:rPr>
          <w:color w:val="000000" w:themeColor="text1"/>
          <w:lang w:val="kk-KZ"/>
        </w:rPr>
        <w:t xml:space="preserve">отправить на расчетный счет университета </w:t>
      </w:r>
      <w:r w:rsidRPr="0094412D">
        <w:rPr>
          <w:b/>
          <w:lang w:val="kk-KZ"/>
        </w:rPr>
        <w:t>№KZ516017291000007885</w:t>
      </w:r>
      <w:r w:rsidRPr="0094412D">
        <w:rPr>
          <w:lang w:val="kk-KZ"/>
        </w:rPr>
        <w:t xml:space="preserve">  АО «Народный банк»,</w:t>
      </w:r>
      <w:r w:rsidRPr="0094412D">
        <w:t xml:space="preserve"> г. </w:t>
      </w:r>
      <w:r w:rsidRPr="0094412D">
        <w:rPr>
          <w:lang w:val="kk-KZ"/>
        </w:rPr>
        <w:t xml:space="preserve">Шымкент,  БИК </w:t>
      </w:r>
      <w:r w:rsidRPr="0094412D">
        <w:rPr>
          <w:b/>
          <w:lang w:val="kk-KZ"/>
        </w:rPr>
        <w:t>HSBKKZKX</w:t>
      </w:r>
      <w:r w:rsidRPr="0094412D">
        <w:rPr>
          <w:lang w:val="kk-KZ"/>
        </w:rPr>
        <w:t xml:space="preserve">, Кбе </w:t>
      </w:r>
      <w:r w:rsidRPr="00BF70D2">
        <w:rPr>
          <w:b/>
          <w:lang w:val="kk-KZ"/>
        </w:rPr>
        <w:t>17</w:t>
      </w:r>
      <w:r>
        <w:t xml:space="preserve">, БИН </w:t>
      </w:r>
      <w:r w:rsidRPr="00BF70D2">
        <w:rPr>
          <w:b/>
        </w:rPr>
        <w:t>120 940 009 832</w:t>
      </w:r>
      <w:r>
        <w:t xml:space="preserve">, </w:t>
      </w:r>
      <w:r w:rsidRPr="0094412D">
        <w:rPr>
          <w:lang w:val="kk-KZ"/>
        </w:rPr>
        <w:t xml:space="preserve">  </w:t>
      </w:r>
      <w:r w:rsidRPr="0094412D">
        <w:rPr>
          <w:color w:val="000000" w:themeColor="text1"/>
          <w:lang w:val="kk-KZ"/>
        </w:rPr>
        <w:t xml:space="preserve">с указанием </w:t>
      </w:r>
      <w:r w:rsidRPr="0094412D">
        <w:rPr>
          <w:b/>
          <w:i/>
          <w:color w:val="000000" w:themeColor="text1"/>
          <w:lang w:val="kk-KZ"/>
        </w:rPr>
        <w:t>«за статью».</w:t>
      </w:r>
    </w:p>
    <w:p w:rsidR="00834782" w:rsidRPr="0094412D" w:rsidRDefault="00834782" w:rsidP="00834782">
      <w:pPr>
        <w:ind w:firstLine="567"/>
        <w:jc w:val="both"/>
        <w:rPr>
          <w:b/>
          <w:i/>
          <w:lang w:val="kk-KZ"/>
        </w:rPr>
      </w:pPr>
      <w:r w:rsidRPr="0094412D">
        <w:rPr>
          <w:b/>
          <w:i/>
          <w:lang w:val="kk-KZ"/>
        </w:rPr>
        <w:t>Форма заявки на участие в работе конференции</w:t>
      </w:r>
    </w:p>
    <w:p w:rsidR="00834782" w:rsidRPr="0094412D" w:rsidRDefault="00834782" w:rsidP="00834782">
      <w:pPr>
        <w:suppressAutoHyphens/>
        <w:ind w:firstLine="567"/>
        <w:jc w:val="both"/>
      </w:pPr>
      <w:r w:rsidRPr="0094412D">
        <w:t xml:space="preserve">Заявку на участие в работе </w:t>
      </w:r>
      <w:r w:rsidRPr="0094412D">
        <w:rPr>
          <w:lang w:val="kk-KZ"/>
        </w:rPr>
        <w:t xml:space="preserve">конференции </w:t>
      </w:r>
      <w:r w:rsidRPr="0094412D">
        <w:t xml:space="preserve">можно направить в Оргкомитет вместе с текстом доклада в электронном виде на электронную почту </w:t>
      </w:r>
      <w:r w:rsidRPr="0094412D">
        <w:rPr>
          <w:b/>
          <w:color w:val="44546A" w:themeColor="text2"/>
          <w:u w:val="single"/>
          <w:lang w:val="kk-KZ"/>
        </w:rPr>
        <w:t>mo.kipudn</w:t>
      </w:r>
      <w:r w:rsidRPr="0094412D">
        <w:fldChar w:fldCharType="begin"/>
      </w:r>
      <w:r w:rsidRPr="0094412D">
        <w:instrText xml:space="preserve"> HYPERLINK "mailto:@mail.ru" </w:instrText>
      </w:r>
      <w:r w:rsidRPr="0094412D">
        <w:fldChar w:fldCharType="separate"/>
      </w:r>
      <w:r w:rsidRPr="0094412D">
        <w:rPr>
          <w:rStyle w:val="a4"/>
          <w:b/>
          <w:color w:val="44546A" w:themeColor="text2"/>
          <w:lang w:val="kk-KZ"/>
        </w:rPr>
        <w:t>@mail.ru</w:t>
      </w:r>
      <w:r w:rsidRPr="0094412D">
        <w:fldChar w:fldCharType="end"/>
      </w:r>
      <w:r w:rsidRPr="0094412D"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5863"/>
        <w:gridCol w:w="3233"/>
      </w:tblGrid>
      <w:tr w:rsidR="00834782" w:rsidRPr="0094412D" w:rsidTr="00DF250A">
        <w:tc>
          <w:tcPr>
            <w:tcW w:w="9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center"/>
              <w:rPr>
                <w:b/>
                <w:lang w:val="kk-KZ" w:eastAsia="en-US"/>
              </w:rPr>
            </w:pPr>
            <w:r w:rsidRPr="0094412D">
              <w:rPr>
                <w:b/>
                <w:lang w:val="kk-KZ" w:eastAsia="en-US"/>
              </w:rPr>
              <w:t xml:space="preserve">З а я в к а </w:t>
            </w: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1.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Ф.И.О.</w:t>
            </w:r>
            <w:r w:rsidR="00DF250A">
              <w:rPr>
                <w:lang w:val="kk-KZ" w:eastAsia="en-US"/>
              </w:rPr>
              <w:t xml:space="preserve"> автора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2.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DF250A" w:rsidP="00355A7D">
            <w:pPr>
              <w:suppressAutoHyphens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Курс, специальность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3.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DF250A" w:rsidP="00355A7D">
            <w:pPr>
              <w:suppressAutoHyphens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Наименование вуза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4.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DF250A" w:rsidP="00355A7D">
            <w:pPr>
              <w:suppressAutoHyphens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Ф.И.О., научное звание и степень научного руководителя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5.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 xml:space="preserve">Контакты: телефоны, факса, эл. почта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6.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 xml:space="preserve">Название статьи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7.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 xml:space="preserve">Название секции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  <w:tr w:rsidR="00834782" w:rsidRPr="0094412D" w:rsidTr="00DF250A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8.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  <w:r w:rsidRPr="0094412D">
              <w:rPr>
                <w:lang w:val="kk-KZ" w:eastAsia="en-US"/>
              </w:rPr>
              <w:t>Необходимое техническое оборудование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82" w:rsidRPr="0094412D" w:rsidRDefault="00834782" w:rsidP="00355A7D">
            <w:pPr>
              <w:suppressAutoHyphens/>
              <w:jc w:val="both"/>
              <w:rPr>
                <w:lang w:val="kk-KZ" w:eastAsia="en-US"/>
              </w:rPr>
            </w:pPr>
          </w:p>
        </w:tc>
      </w:tr>
    </w:tbl>
    <w:p w:rsidR="00834782" w:rsidRPr="00C33FC1" w:rsidRDefault="00834782" w:rsidP="0083478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Образец оформления доклада: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4782" w:rsidTr="00355A7D">
        <w:tc>
          <w:tcPr>
            <w:tcW w:w="9628" w:type="dxa"/>
          </w:tcPr>
          <w:p w:rsidR="00834782" w:rsidRDefault="00834782" w:rsidP="00355A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УДК (10 пт)</w:t>
            </w:r>
          </w:p>
          <w:p w:rsidR="00834782" w:rsidRDefault="00834782" w:rsidP="00355A7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34782" w:rsidRDefault="00834782" w:rsidP="00191347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ОСОБЕННОСТИ </w:t>
            </w:r>
            <w:r w:rsidR="00191347">
              <w:rPr>
                <w:b/>
                <w:sz w:val="22"/>
                <w:szCs w:val="22"/>
                <w:lang w:val="kk-KZ"/>
              </w:rPr>
              <w:t xml:space="preserve">ПСИХОЛОГИИ </w:t>
            </w:r>
            <w:r>
              <w:rPr>
                <w:b/>
                <w:sz w:val="22"/>
                <w:szCs w:val="22"/>
                <w:lang w:val="kk-KZ"/>
              </w:rPr>
              <w:t>(11 пт)</w:t>
            </w:r>
          </w:p>
          <w:p w:rsidR="00834782" w:rsidRDefault="00834782" w:rsidP="00355A7D">
            <w:pPr>
              <w:ind w:firstLine="567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34782" w:rsidRDefault="00834782" w:rsidP="00355A7D">
            <w:pPr>
              <w:pStyle w:val="a5"/>
              <w:ind w:firstLine="567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Куралов А.</w:t>
            </w:r>
            <w:r w:rsidR="00DF250A">
              <w:rPr>
                <w:rFonts w:ascii="Times New Roman" w:hAnsi="Times New Roman"/>
                <w:sz w:val="22"/>
                <w:szCs w:val="22"/>
                <w:lang w:val="kk-KZ"/>
              </w:rPr>
              <w:t>, студент 4 курса специальности «Психология»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(11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kk-KZ"/>
              </w:rPr>
              <w:t>)</w:t>
            </w:r>
          </w:p>
          <w:p w:rsidR="00DF250A" w:rsidRDefault="00DF250A" w:rsidP="00355A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Университет д</w:t>
            </w:r>
            <w:r w:rsidR="00834782">
              <w:rPr>
                <w:sz w:val="22"/>
                <w:szCs w:val="22"/>
                <w:lang w:val="kk-KZ"/>
              </w:rPr>
              <w:t xml:space="preserve">ружбы народов имени академика А. Куатбекова, </w:t>
            </w:r>
          </w:p>
          <w:p w:rsidR="00834782" w:rsidRDefault="00834782" w:rsidP="00355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г. Шымкент, Республика Казахстан  </w:t>
            </w:r>
          </w:p>
          <w:p w:rsidR="00834782" w:rsidRDefault="00834782" w:rsidP="00355A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(11 </w:t>
            </w:r>
            <w:proofErr w:type="spellStart"/>
            <w:r>
              <w:rPr>
                <w:sz w:val="22"/>
                <w:szCs w:val="22"/>
                <w:lang w:val="en-US"/>
              </w:rPr>
              <w:t>pt</w:t>
            </w:r>
            <w:proofErr w:type="spellEnd"/>
            <w:r>
              <w:rPr>
                <w:sz w:val="22"/>
                <w:szCs w:val="22"/>
                <w:lang w:val="kk-KZ"/>
              </w:rPr>
              <w:t>).</w:t>
            </w:r>
          </w:p>
          <w:p w:rsidR="00834782" w:rsidRPr="00DF250A" w:rsidRDefault="00834782" w:rsidP="00355A7D">
            <w:pPr>
              <w:ind w:firstLine="567"/>
              <w:jc w:val="both"/>
              <w:rPr>
                <w:rStyle w:val="hps"/>
                <w:b/>
                <w:i/>
                <w:color w:val="222222"/>
                <w:sz w:val="20"/>
                <w:szCs w:val="20"/>
              </w:rPr>
            </w:pPr>
          </w:p>
          <w:p w:rsidR="00834782" w:rsidRDefault="00834782" w:rsidP="00355A7D">
            <w:pPr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 xml:space="preserve">         Резюме: </w:t>
            </w:r>
            <w:r w:rsidRPr="00AA6992">
              <w:rPr>
                <w:i/>
                <w:sz w:val="22"/>
                <w:szCs w:val="22"/>
                <w:lang w:val="kk-KZ"/>
              </w:rPr>
              <w:t>(</w:t>
            </w:r>
            <w:r w:rsidRPr="00AC00D4">
              <w:rPr>
                <w:i/>
                <w:sz w:val="22"/>
                <w:szCs w:val="22"/>
                <w:lang w:val="kk-KZ"/>
              </w:rPr>
              <w:t>1</w:t>
            </w:r>
            <w:r w:rsidRPr="00AA6992">
              <w:rPr>
                <w:i/>
                <w:sz w:val="22"/>
                <w:szCs w:val="22"/>
                <w:lang w:val="kk-KZ"/>
              </w:rPr>
              <w:t xml:space="preserve">1 </w:t>
            </w:r>
            <w:r w:rsidRPr="00AC00D4">
              <w:rPr>
                <w:i/>
                <w:sz w:val="22"/>
                <w:szCs w:val="22"/>
                <w:lang w:val="kk-KZ"/>
              </w:rPr>
              <w:t>pt</w:t>
            </w:r>
            <w:r w:rsidRPr="00AA6992">
              <w:rPr>
                <w:i/>
                <w:sz w:val="22"/>
                <w:szCs w:val="22"/>
                <w:lang w:val="kk-KZ"/>
              </w:rPr>
              <w:t>)</w:t>
            </w:r>
          </w:p>
          <w:p w:rsidR="00834782" w:rsidRDefault="00DF250A" w:rsidP="00355A7D">
            <w:pPr>
              <w:rPr>
                <w:rStyle w:val="hps"/>
                <w:b/>
                <w:i/>
                <w:color w:val="222222"/>
                <w:sz w:val="22"/>
                <w:szCs w:val="22"/>
                <w:lang w:val="kk-KZ"/>
              </w:rPr>
            </w:pPr>
            <w:r>
              <w:rPr>
                <w:rStyle w:val="hps"/>
                <w:b/>
                <w:i/>
                <w:color w:val="222222"/>
                <w:sz w:val="22"/>
                <w:szCs w:val="22"/>
                <w:lang w:val="kk-KZ"/>
              </w:rPr>
              <w:t xml:space="preserve">         Summary</w:t>
            </w:r>
            <w:r w:rsidR="00834782">
              <w:rPr>
                <w:rStyle w:val="hps"/>
                <w:b/>
                <w:i/>
                <w:color w:val="222222"/>
                <w:sz w:val="22"/>
                <w:szCs w:val="22"/>
                <w:lang w:val="kk-KZ"/>
              </w:rPr>
              <w:t xml:space="preserve">: </w:t>
            </w:r>
            <w:r w:rsidR="00834782" w:rsidRPr="00AA6992">
              <w:rPr>
                <w:rStyle w:val="hps"/>
                <w:i/>
                <w:color w:val="222222"/>
                <w:sz w:val="22"/>
                <w:szCs w:val="22"/>
                <w:lang w:val="kk-KZ"/>
              </w:rPr>
              <w:t>(11</w:t>
            </w:r>
            <w:r w:rsidR="00834782" w:rsidRPr="009C2C7B">
              <w:rPr>
                <w:rStyle w:val="hps"/>
                <w:i/>
                <w:color w:val="222222"/>
                <w:sz w:val="22"/>
                <w:szCs w:val="22"/>
                <w:lang w:val="kk-KZ"/>
              </w:rPr>
              <w:t xml:space="preserve"> pt</w:t>
            </w:r>
            <w:r w:rsidR="00834782" w:rsidRPr="00AA6992">
              <w:rPr>
                <w:rStyle w:val="hps"/>
                <w:i/>
                <w:color w:val="222222"/>
                <w:sz w:val="22"/>
                <w:szCs w:val="22"/>
                <w:lang w:val="kk-KZ"/>
              </w:rPr>
              <w:t>)</w:t>
            </w:r>
          </w:p>
          <w:p w:rsidR="00834782" w:rsidRPr="00AA6992" w:rsidRDefault="00834782" w:rsidP="00355A7D">
            <w:pPr>
              <w:rPr>
                <w:b/>
                <w:i/>
                <w:color w:val="222222"/>
                <w:sz w:val="22"/>
                <w:szCs w:val="22"/>
                <w:lang w:val="kk-KZ"/>
              </w:rPr>
            </w:pPr>
          </w:p>
          <w:p w:rsidR="00834782" w:rsidRDefault="00834782" w:rsidP="00355A7D">
            <w:pPr>
              <w:ind w:firstLine="567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Ключевые слова:</w:t>
            </w:r>
            <w:r>
              <w:rPr>
                <w:sz w:val="20"/>
                <w:szCs w:val="20"/>
                <w:lang w:val="kk-KZ"/>
              </w:rPr>
              <w:t xml:space="preserve">  (10 </w:t>
            </w:r>
            <w:r w:rsidRPr="00AC00D4">
              <w:rPr>
                <w:sz w:val="20"/>
                <w:szCs w:val="20"/>
                <w:lang w:val="kk-KZ"/>
              </w:rPr>
              <w:t>pt</w:t>
            </w:r>
            <w:r>
              <w:rPr>
                <w:sz w:val="20"/>
                <w:szCs w:val="20"/>
                <w:lang w:val="kk-KZ"/>
              </w:rPr>
              <w:t>)</w:t>
            </w:r>
          </w:p>
          <w:p w:rsidR="00834782" w:rsidRDefault="00834782" w:rsidP="00355A7D">
            <w:pPr>
              <w:ind w:firstLine="567"/>
              <w:jc w:val="both"/>
              <w:rPr>
                <w:sz w:val="20"/>
                <w:szCs w:val="20"/>
                <w:lang w:val="kk-KZ"/>
              </w:rPr>
            </w:pPr>
          </w:p>
          <w:p w:rsidR="00834782" w:rsidRPr="00F01EFE" w:rsidRDefault="00834782" w:rsidP="00355A7D">
            <w:pPr>
              <w:ind w:firstLine="567"/>
              <w:jc w:val="both"/>
              <w:rPr>
                <w:sz w:val="20"/>
                <w:szCs w:val="20"/>
                <w:lang w:val="kk-KZ"/>
              </w:rPr>
            </w:pPr>
            <w:r w:rsidRPr="00F01EFE">
              <w:rPr>
                <w:b/>
                <w:sz w:val="20"/>
                <w:szCs w:val="20"/>
                <w:lang w:val="kk-KZ"/>
              </w:rPr>
              <w:t>Текст статьи</w:t>
            </w:r>
            <w:r w:rsidRPr="00F01EFE">
              <w:rPr>
                <w:sz w:val="20"/>
                <w:szCs w:val="20"/>
                <w:lang w:val="kk-KZ"/>
              </w:rPr>
              <w:t xml:space="preserve">: (11 </w:t>
            </w:r>
            <w:proofErr w:type="spellStart"/>
            <w:r w:rsidRPr="00F01EFE"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F01EFE">
              <w:rPr>
                <w:sz w:val="20"/>
                <w:szCs w:val="20"/>
                <w:lang w:val="kk-KZ"/>
              </w:rPr>
              <w:t>)</w:t>
            </w:r>
          </w:p>
          <w:p w:rsidR="00834782" w:rsidRDefault="00834782" w:rsidP="00355A7D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</w:p>
          <w:p w:rsidR="00834782" w:rsidRPr="00E25DF9" w:rsidRDefault="00834782" w:rsidP="00355A7D">
            <w:pPr>
              <w:ind w:firstLine="567"/>
              <w:jc w:val="center"/>
              <w:rPr>
                <w:b/>
                <w:sz w:val="22"/>
                <w:szCs w:val="22"/>
                <w:lang w:val="kk-KZ"/>
              </w:rPr>
            </w:pPr>
            <w:r w:rsidRPr="00E25DF9">
              <w:rPr>
                <w:b/>
                <w:caps/>
                <w:sz w:val="22"/>
                <w:szCs w:val="22"/>
                <w:lang w:val="kk-KZ"/>
              </w:rPr>
              <w:t>ЛИТЕРАТУРА</w:t>
            </w:r>
            <w:r w:rsidRPr="00E25DF9">
              <w:rPr>
                <w:b/>
                <w:sz w:val="22"/>
                <w:szCs w:val="22"/>
                <w:lang w:val="kk-KZ"/>
              </w:rPr>
              <w:t xml:space="preserve"> (11 </w:t>
            </w:r>
            <w:proofErr w:type="spellStart"/>
            <w:r w:rsidRPr="00E25DF9">
              <w:rPr>
                <w:b/>
                <w:sz w:val="22"/>
                <w:szCs w:val="22"/>
                <w:lang w:val="en-US"/>
              </w:rPr>
              <w:t>pt</w:t>
            </w:r>
            <w:proofErr w:type="spellEnd"/>
            <w:r w:rsidRPr="00E25DF9">
              <w:rPr>
                <w:b/>
                <w:sz w:val="22"/>
                <w:szCs w:val="22"/>
                <w:lang w:val="kk-KZ"/>
              </w:rPr>
              <w:t>)</w:t>
            </w:r>
          </w:p>
          <w:p w:rsidR="00834782" w:rsidRPr="004C0C63" w:rsidRDefault="00DF250A" w:rsidP="00355A7D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1. Дукенбаев К. </w:t>
            </w:r>
            <w:r>
              <w:t>Психология</w:t>
            </w:r>
            <w:r>
              <w:rPr>
                <w:lang w:val="kk-KZ"/>
              </w:rPr>
              <w:t>. Алматы: Наука, 201</w:t>
            </w:r>
            <w:r w:rsidR="00834782" w:rsidRPr="004C0C63">
              <w:rPr>
                <w:lang w:val="kk-KZ"/>
              </w:rPr>
              <w:t>1. -310 с</w:t>
            </w:r>
            <w:r w:rsidR="00834782">
              <w:rPr>
                <w:lang w:val="kk-KZ"/>
              </w:rPr>
              <w:t>.</w:t>
            </w:r>
          </w:p>
          <w:p w:rsidR="00834782" w:rsidRDefault="00834782" w:rsidP="00355A7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834782" w:rsidRPr="00834782" w:rsidRDefault="00834782" w:rsidP="004262A1">
      <w:pPr>
        <w:ind w:firstLine="709"/>
        <w:jc w:val="both"/>
      </w:pPr>
    </w:p>
    <w:sectPr w:rsidR="00834782" w:rsidRPr="00834782" w:rsidSect="00180D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2604"/>
    <w:multiLevelType w:val="hybridMultilevel"/>
    <w:tmpl w:val="4D947ABA"/>
    <w:lvl w:ilvl="0" w:tplc="D1BA54F6">
      <w:start w:val="2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E21207"/>
    <w:multiLevelType w:val="hybridMultilevel"/>
    <w:tmpl w:val="01E4FAEE"/>
    <w:lvl w:ilvl="0" w:tplc="1052710C">
      <w:start w:val="2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A0"/>
    <w:rsid w:val="00180DC0"/>
    <w:rsid w:val="00191347"/>
    <w:rsid w:val="001B07B2"/>
    <w:rsid w:val="003D6A08"/>
    <w:rsid w:val="00405068"/>
    <w:rsid w:val="004262A1"/>
    <w:rsid w:val="004B4E45"/>
    <w:rsid w:val="00834782"/>
    <w:rsid w:val="00A3214C"/>
    <w:rsid w:val="00AC00D4"/>
    <w:rsid w:val="00BA69FB"/>
    <w:rsid w:val="00BF773C"/>
    <w:rsid w:val="00DF250A"/>
    <w:rsid w:val="00E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8945-A3D1-4971-80E9-D2621AA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4782"/>
    <w:rPr>
      <w:color w:val="0563C1" w:themeColor="hyperlink"/>
      <w:u w:val="single"/>
    </w:rPr>
  </w:style>
  <w:style w:type="paragraph" w:styleId="a5">
    <w:name w:val="Plain Text"/>
    <w:basedOn w:val="a"/>
    <w:link w:val="a6"/>
    <w:semiHidden/>
    <w:unhideWhenUsed/>
    <w:rsid w:val="0083478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34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834782"/>
  </w:style>
  <w:style w:type="table" w:styleId="a7">
    <w:name w:val="Table Grid"/>
    <w:basedOn w:val="a1"/>
    <w:uiPriority w:val="59"/>
    <w:rsid w:val="008347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7</cp:revision>
  <dcterms:created xsi:type="dcterms:W3CDTF">2020-03-06T02:26:00Z</dcterms:created>
  <dcterms:modified xsi:type="dcterms:W3CDTF">2020-03-10T07:17:00Z</dcterms:modified>
</cp:coreProperties>
</file>