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66" w:rsidRPr="00443745" w:rsidRDefault="00AC6E66" w:rsidP="00AC6E66">
      <w:pPr>
        <w:spacing w:after="0" w:line="240" w:lineRule="atLeast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366"/>
        <w:tblW w:w="0" w:type="auto"/>
        <w:tblLook w:val="04A0"/>
      </w:tblPr>
      <w:tblGrid>
        <w:gridCol w:w="2417"/>
        <w:gridCol w:w="5031"/>
        <w:gridCol w:w="2406"/>
      </w:tblGrid>
      <w:tr w:rsidR="00AC6E66" w:rsidRPr="00443745" w:rsidTr="005E7372">
        <w:tc>
          <w:tcPr>
            <w:tcW w:w="2417" w:type="dxa"/>
          </w:tcPr>
          <w:p w:rsidR="00AC6E66" w:rsidRDefault="00AC6E66" w:rsidP="005E737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62075" cy="1114425"/>
                  <wp:effectExtent l="19050" t="0" r="9525" b="0"/>
                  <wp:docPr id="1" name="Рисунок 3" descr="Картинки по запросу қр білім және ғылым министрліг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қр білім және ғылым министрліг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E66" w:rsidRDefault="00AC6E66" w:rsidP="005E737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</w:pPr>
          </w:p>
          <w:p w:rsidR="00AC6E66" w:rsidRDefault="00AC6E66" w:rsidP="005E737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</w:pPr>
          </w:p>
          <w:p w:rsidR="00AC6E66" w:rsidRPr="00443745" w:rsidRDefault="00AC6E66" w:rsidP="005E737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23975" cy="933450"/>
                  <wp:effectExtent l="19050" t="0" r="9525" b="0"/>
                  <wp:docPr id="2" name="Рисунок 1" descr="C:\Users\пк\Desktop\конфернциялар 2017\апрель конференция 2\НАНР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конфернциялар 2017\апрель конференция 2\НАНР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>ҚАЗАҚСТАН РЕСПУБЛИКАСЫ БІЛІМ ЖӘНЕ ҒЫЛЫМ МИНИСТРЛІГІ</w:t>
            </w: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</w:pP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ҚАЗАҚСТАН РЕСПУБЛИКАСЫ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ҰЛТТЫҚ </w:t>
            </w:r>
            <w:r w:rsidRPr="0044374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ҒЫЛЫМ АКАДЕМИЯСЫ </w:t>
            </w: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</w:pP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ОҢТҮСТІК ҚАЗАҚСТАН </w:t>
            </w:r>
            <w:r w:rsidRPr="00FC104F"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Pr="0044374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ОБЛЫСЫНЫҢ ӘКІМДІГІ </w:t>
            </w:r>
            <w:r w:rsidRPr="00FC104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</w:pPr>
          </w:p>
          <w:p w:rsidR="00AC6E66" w:rsidRDefault="00AC6E66" w:rsidP="005E737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ОҢТҮСТІК ҚАЗАҚСТАН МЕМЛЕКЕТТІК ПЕДАГОГИКАЛЫҚ  УНИВЕРСИТЕТІ  </w:t>
            </w:r>
          </w:p>
          <w:p w:rsidR="00AC6E66" w:rsidRPr="00FB3949" w:rsidRDefault="00AC6E66" w:rsidP="005E7372">
            <w:pPr>
              <w:tabs>
                <w:tab w:val="left" w:pos="2895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FB3949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7325" cy="828675"/>
                  <wp:effectExtent l="19050" t="0" r="9525" b="0"/>
                  <wp:docPr id="3" name="Рисунок 1" descr="Лого векторный ОКМ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екторный ОКМП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AC6E66" w:rsidRDefault="00AC6E66" w:rsidP="005E737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90650" cy="819150"/>
                  <wp:effectExtent l="0" t="0" r="0" b="0"/>
                  <wp:docPr id="4" name="Рисунок 4" descr="Рухани жангы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хани жангы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E66" w:rsidRDefault="00AC6E66" w:rsidP="005E7372">
            <w:pPr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AC6E66" w:rsidRPr="00FB3949" w:rsidRDefault="00AC6E66" w:rsidP="005E7372">
            <w:pPr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AC6E66" w:rsidRDefault="00AC6E66" w:rsidP="005E7372">
            <w:pPr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FB3949"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314450" cy="1113043"/>
                  <wp:effectExtent l="19050" t="0" r="0" b="0"/>
                  <wp:docPr id="5" name="Рисунок 2" descr="C:\Users\пк\Desktop\конфернциялар 2017\апрель конференция 2\юкр аким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\Desktop\конфернциялар 2017\апрель конференция 2\юкр аким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37" cy="1113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E66" w:rsidRPr="00FB3949" w:rsidRDefault="00AC6E66" w:rsidP="005E7372">
            <w:pPr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</w:tc>
      </w:tr>
    </w:tbl>
    <w:p w:rsidR="00AC6E66" w:rsidRPr="00443745" w:rsidRDefault="00AC6E66" w:rsidP="00AC6E66">
      <w:pPr>
        <w:spacing w:after="0" w:line="240" w:lineRule="atLeast"/>
        <w:ind w:left="708"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bCs/>
          <w:sz w:val="28"/>
          <w:szCs w:val="28"/>
          <w:lang w:val="kk-KZ"/>
        </w:rPr>
        <w:t>АҚПАРАТТЫҚ  ХАТ</w:t>
      </w:r>
    </w:p>
    <w:p w:rsidR="00AC6E66" w:rsidRPr="00443745" w:rsidRDefault="00AC6E66" w:rsidP="00AC6E66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tLeast"/>
        <w:ind w:left="709"/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bCs/>
          <w:sz w:val="28"/>
          <w:szCs w:val="28"/>
          <w:lang w:val="kk-KZ"/>
        </w:rPr>
        <w:t>Құрметті әріптестер!</w:t>
      </w:r>
    </w:p>
    <w:p w:rsidR="00AC6E66" w:rsidRPr="00443745" w:rsidRDefault="00AC6E66" w:rsidP="00AC6E66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:rsidR="00AC6E66" w:rsidRPr="00443745" w:rsidRDefault="00AC6E66" w:rsidP="0062486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Cs/>
          <w:sz w:val="28"/>
          <w:szCs w:val="28"/>
          <w:lang w:val="kk-KZ"/>
        </w:rPr>
        <w:t xml:space="preserve">Сіздерді Оңтүстік Қазақстан мемлекеттік педагогикалық университетінде </w:t>
      </w:r>
      <w:r w:rsidR="0003175E">
        <w:rPr>
          <w:rFonts w:ascii="Arial" w:eastAsia="Times New Roman" w:hAnsi="Arial" w:cs="Arial"/>
          <w:bCs/>
          <w:sz w:val="28"/>
          <w:szCs w:val="28"/>
          <w:lang w:val="kk-KZ"/>
        </w:rPr>
        <w:t xml:space="preserve">өтетін </w:t>
      </w:r>
      <w:r w:rsidRPr="00B85A04">
        <w:rPr>
          <w:rFonts w:ascii="Arial" w:hAnsi="Arial" w:cs="Arial"/>
          <w:b/>
          <w:sz w:val="28"/>
          <w:szCs w:val="28"/>
          <w:lang w:val="kk-KZ"/>
        </w:rPr>
        <w:t>«ТӨРТІНШІ ӨНЕРКӘСІПТІК РЕВОЛЮЦИЯҒА   10  ҚАДАМ: АДАМИ КАПИТАЛДЫ БАЙЫТУ МҮМКІНДІКТЕРІ»</w:t>
      </w:r>
      <w:r w:rsidR="00A644B5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атты </w:t>
      </w:r>
      <w:r w:rsidRPr="00443745">
        <w:rPr>
          <w:rFonts w:ascii="Arial" w:eastAsia="Times New Roman" w:hAnsi="Arial" w:cs="Arial"/>
          <w:bCs/>
          <w:sz w:val="28"/>
          <w:szCs w:val="28"/>
          <w:lang w:val="kk-KZ"/>
        </w:rPr>
        <w:t>халықаралық ғылыми-</w:t>
      </w:r>
      <w:r w:rsidR="00012AC2">
        <w:rPr>
          <w:rFonts w:ascii="Arial" w:eastAsia="Times New Roman" w:hAnsi="Arial" w:cs="Arial"/>
          <w:bCs/>
          <w:sz w:val="28"/>
          <w:szCs w:val="28"/>
          <w:lang w:val="kk-KZ"/>
        </w:rPr>
        <w:t>тәж</w:t>
      </w:r>
      <w:r w:rsidR="0003175E">
        <w:rPr>
          <w:rFonts w:ascii="Arial" w:eastAsia="Times New Roman" w:hAnsi="Arial" w:cs="Arial"/>
          <w:bCs/>
          <w:sz w:val="28"/>
          <w:szCs w:val="28"/>
          <w:lang w:val="kk-KZ"/>
        </w:rPr>
        <w:t>і</w:t>
      </w:r>
      <w:r w:rsidR="00012AC2">
        <w:rPr>
          <w:rFonts w:ascii="Arial" w:eastAsia="Times New Roman" w:hAnsi="Arial" w:cs="Arial"/>
          <w:bCs/>
          <w:sz w:val="28"/>
          <w:szCs w:val="28"/>
          <w:lang w:val="kk-KZ"/>
        </w:rPr>
        <w:t xml:space="preserve">рибелік </w:t>
      </w:r>
      <w:r w:rsidRPr="00443745">
        <w:rPr>
          <w:rFonts w:ascii="Arial" w:eastAsia="Times New Roman" w:hAnsi="Arial" w:cs="Arial"/>
          <w:bCs/>
          <w:sz w:val="28"/>
          <w:szCs w:val="28"/>
          <w:lang w:val="kk-KZ"/>
        </w:rPr>
        <w:t>конференция жұмысына қатысуға шақырамыз.</w:t>
      </w:r>
    </w:p>
    <w:p w:rsidR="00AC6E66" w:rsidRPr="00443745" w:rsidRDefault="00AC6E66" w:rsidP="0062486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sr-Cyrl-CS"/>
        </w:rPr>
      </w:pPr>
      <w:r w:rsidRPr="00443745">
        <w:rPr>
          <w:rFonts w:ascii="Arial" w:eastAsia="Times New Roman" w:hAnsi="Arial" w:cs="Arial"/>
          <w:bCs/>
          <w:sz w:val="28"/>
          <w:szCs w:val="28"/>
          <w:lang w:val="kk-KZ"/>
        </w:rPr>
        <w:t xml:space="preserve">Халықаралық конференция Шымкент қаласы, </w:t>
      </w:r>
      <w:r w:rsidRPr="00443745">
        <w:rPr>
          <w:rFonts w:ascii="Arial" w:eastAsia="Times New Roman" w:hAnsi="Arial" w:cs="Arial"/>
          <w:sz w:val="28"/>
          <w:szCs w:val="28"/>
          <w:lang w:val="sr-Cyrl-CS"/>
        </w:rPr>
        <w:t xml:space="preserve">Оңтүстік Қазақстан мемлекеттік педагогикалық университетінде </w:t>
      </w:r>
      <w:r w:rsidRPr="00443745">
        <w:rPr>
          <w:rFonts w:ascii="Arial" w:eastAsia="Times New Roman" w:hAnsi="Arial" w:cs="Arial"/>
          <w:b/>
          <w:i/>
          <w:sz w:val="28"/>
          <w:szCs w:val="28"/>
          <w:lang w:val="sr-Cyrl-CS"/>
        </w:rPr>
        <w:t>2018 жылдың  20-21 сәуір</w:t>
      </w:r>
      <w:r w:rsidR="0003175E">
        <w:rPr>
          <w:rFonts w:ascii="Arial" w:eastAsia="Times New Roman" w:hAnsi="Arial" w:cs="Arial"/>
          <w:b/>
          <w:i/>
          <w:sz w:val="28"/>
          <w:szCs w:val="28"/>
          <w:lang w:val="sr-Cyrl-CS"/>
        </w:rPr>
        <w:t xml:space="preserve">інде </w:t>
      </w:r>
      <w:r w:rsidRPr="00443745">
        <w:rPr>
          <w:rFonts w:ascii="Arial" w:eastAsia="Times New Roman" w:hAnsi="Arial" w:cs="Arial"/>
          <w:sz w:val="28"/>
          <w:szCs w:val="28"/>
          <w:lang w:val="sr-Cyrl-CS"/>
        </w:rPr>
        <w:t>өтеді.</w:t>
      </w:r>
    </w:p>
    <w:p w:rsidR="00AC6E66" w:rsidRPr="00443745" w:rsidRDefault="00AC6E66" w:rsidP="00AC6E66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Конференция жұмысына қатысуға конференция тақырыбы бойынша маңызды ғылыми-зерттеу нәтижелері бар Қазақстанның </w:t>
      </w:r>
      <w:r w:rsidRPr="00443745">
        <w:rPr>
          <w:rFonts w:ascii="Arial" w:eastAsia="Times New Roman" w:hAnsi="Arial" w:cs="Arial"/>
          <w:sz w:val="28"/>
          <w:szCs w:val="28"/>
          <w:lang w:val="sr-Cyrl-CS"/>
        </w:rPr>
        <w:t xml:space="preserve">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жоғары оқу орындары оқытушы-профессорлар құрамы мен ҒЗИ ғалымдары шақырылады. Халықаралық конференцияның плен</w:t>
      </w:r>
      <w:r w:rsidR="0003175E">
        <w:rPr>
          <w:rFonts w:ascii="Arial" w:eastAsia="Times New Roman" w:hAnsi="Arial" w:cs="Arial"/>
          <w:sz w:val="28"/>
          <w:szCs w:val="28"/>
          <w:lang w:val="kk-KZ"/>
        </w:rPr>
        <w:t>арлық мәжілісінде ғылым саласын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а елеулі еңбектерімен үлес қосқан ғалымдар</w:t>
      </w:r>
      <w:r w:rsidR="0025328B">
        <w:rPr>
          <w:rFonts w:ascii="Arial" w:eastAsia="Times New Roman" w:hAnsi="Arial" w:cs="Arial"/>
          <w:sz w:val="28"/>
          <w:szCs w:val="28"/>
          <w:lang w:val="kk-KZ"/>
        </w:rPr>
        <w:t>: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 ҚР ҰҒА</w:t>
      </w:r>
      <w:r w:rsidR="0003175E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7E762B">
        <w:rPr>
          <w:rFonts w:ascii="Arial" w:eastAsia="Times New Roman" w:hAnsi="Arial" w:cs="Arial"/>
          <w:sz w:val="28"/>
          <w:szCs w:val="28"/>
          <w:lang w:val="kk-KZ"/>
        </w:rPr>
        <w:t xml:space="preserve">президенті,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академи</w:t>
      </w:r>
      <w:r w:rsidR="00B13E58">
        <w:rPr>
          <w:rFonts w:ascii="Arial" w:eastAsia="Times New Roman" w:hAnsi="Arial" w:cs="Arial"/>
          <w:sz w:val="28"/>
          <w:szCs w:val="28"/>
          <w:lang w:val="kk-KZ"/>
        </w:rPr>
        <w:t xml:space="preserve">к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М.Ж.Жұрынов, филология ғылымдарының докторы, профессор</w:t>
      </w:r>
      <w:r>
        <w:rPr>
          <w:rFonts w:ascii="Arial" w:eastAsia="Times New Roman" w:hAnsi="Arial" w:cs="Arial"/>
          <w:sz w:val="28"/>
          <w:szCs w:val="28"/>
          <w:lang w:val="kk-KZ"/>
        </w:rPr>
        <w:t>,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М.Жолдасбеков,</w:t>
      </w:r>
      <w:r w:rsidR="00B13E58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1530B1">
        <w:rPr>
          <w:rFonts w:ascii="Arial" w:eastAsia="Times New Roman" w:hAnsi="Arial" w:cs="Arial"/>
          <w:sz w:val="28"/>
          <w:szCs w:val="28"/>
          <w:lang w:val="kk-KZ"/>
        </w:rPr>
        <w:t>а</w:t>
      </w:r>
      <w:r w:rsidRPr="00443745">
        <w:rPr>
          <w:rFonts w:ascii="Arial" w:hAnsi="Arial" w:cs="Arial"/>
          <w:sz w:val="28"/>
          <w:szCs w:val="28"/>
          <w:lang w:val="kk-KZ"/>
        </w:rPr>
        <w:t>уыл</w:t>
      </w:r>
      <w:r w:rsidR="00B13E58">
        <w:rPr>
          <w:rFonts w:ascii="Arial" w:hAnsi="Arial" w:cs="Arial"/>
          <w:sz w:val="28"/>
          <w:szCs w:val="28"/>
          <w:lang w:val="kk-KZ"/>
        </w:rPr>
        <w:t xml:space="preserve"> </w:t>
      </w:r>
      <w:r w:rsidRPr="00443745">
        <w:rPr>
          <w:rFonts w:ascii="Arial" w:hAnsi="Arial" w:cs="Arial"/>
          <w:sz w:val="28"/>
          <w:szCs w:val="28"/>
          <w:lang w:val="kk-KZ"/>
        </w:rPr>
        <w:t>шаруашылық ғылымдарының докторы,профессор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,</w:t>
      </w:r>
      <w:r w:rsidR="001530B1" w:rsidRPr="001530B1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25328B">
        <w:rPr>
          <w:rFonts w:ascii="Arial" w:eastAsia="Times New Roman" w:hAnsi="Arial" w:cs="Arial"/>
          <w:sz w:val="28"/>
          <w:szCs w:val="28"/>
          <w:lang w:val="kk-KZ"/>
        </w:rPr>
        <w:t>Ә</w:t>
      </w:r>
      <w:r w:rsidR="001530B1" w:rsidRPr="00443745">
        <w:rPr>
          <w:rFonts w:ascii="Arial" w:eastAsia="Times New Roman" w:hAnsi="Arial" w:cs="Arial"/>
          <w:sz w:val="28"/>
          <w:szCs w:val="28"/>
          <w:lang w:val="kk-KZ"/>
        </w:rPr>
        <w:t>.М.</w:t>
      </w:r>
      <w:r w:rsidR="001530B1" w:rsidRPr="00443745">
        <w:rPr>
          <w:rFonts w:ascii="Arial" w:hAnsi="Arial" w:cs="Arial"/>
          <w:sz w:val="28"/>
          <w:szCs w:val="28"/>
          <w:lang w:val="kk-KZ"/>
        </w:rPr>
        <w:t>Омбаев</w:t>
      </w:r>
      <w:r w:rsidR="001530B1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val="kk-KZ"/>
        </w:rPr>
        <w:t>экономика ғылымдарының докторы, профессор</w:t>
      </w:r>
      <w:r w:rsidR="00507291">
        <w:rPr>
          <w:rFonts w:ascii="Arial" w:eastAsia="Times New Roman" w:hAnsi="Arial" w:cs="Arial"/>
          <w:sz w:val="28"/>
          <w:szCs w:val="28"/>
          <w:lang w:val="kk-KZ"/>
        </w:rPr>
        <w:t>,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ҚР Ұ</w:t>
      </w:r>
      <w:r w:rsidR="0003175E">
        <w:rPr>
          <w:rFonts w:ascii="Arial" w:eastAsia="Times New Roman" w:hAnsi="Arial" w:cs="Arial"/>
          <w:sz w:val="28"/>
          <w:szCs w:val="28"/>
          <w:lang w:val="kk-KZ"/>
        </w:rPr>
        <w:t>И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А академигі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Р.</w:t>
      </w:r>
      <w:r w:rsidR="00B247D6">
        <w:rPr>
          <w:rFonts w:ascii="Arial" w:eastAsia="Times New Roman" w:hAnsi="Arial" w:cs="Arial"/>
          <w:sz w:val="28"/>
          <w:szCs w:val="28"/>
          <w:lang w:val="kk-KZ"/>
        </w:rPr>
        <w:t>А.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Алшанов, 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педагогика ғылымдарының докторы,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профессор Г.</w:t>
      </w:r>
      <w:r w:rsidR="00822696">
        <w:rPr>
          <w:rFonts w:ascii="Arial" w:eastAsia="Times New Roman" w:hAnsi="Arial" w:cs="Arial"/>
          <w:sz w:val="28"/>
          <w:szCs w:val="28"/>
          <w:lang w:val="kk-KZ"/>
        </w:rPr>
        <w:t>Т.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Алдамбергеновалар ғылыми ізденіс</w:t>
      </w:r>
      <w:r w:rsidR="0003175E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нәтиже</w:t>
      </w:r>
      <w:r w:rsidR="0003175E">
        <w:rPr>
          <w:rFonts w:ascii="Arial" w:eastAsia="Times New Roman" w:hAnsi="Arial" w:cs="Arial"/>
          <w:sz w:val="28"/>
          <w:szCs w:val="28"/>
          <w:lang w:val="kk-KZ"/>
        </w:rPr>
        <w:t xml:space="preserve">лерін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ортаға салады.  </w:t>
      </w:r>
    </w:p>
    <w:p w:rsidR="00AC6E66" w:rsidRDefault="00AC6E66" w:rsidP="00AC6E66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Default="00AC6E66" w:rsidP="00AC6E66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Default="00AC6E66" w:rsidP="00AC6E66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tLeast"/>
        <w:ind w:firstLine="708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Конференция жұмысы </w:t>
      </w:r>
      <w:proofErr w:type="spellStart"/>
      <w:r w:rsidRPr="00443745">
        <w:rPr>
          <w:rFonts w:ascii="Arial" w:eastAsia="Times New Roman" w:hAnsi="Arial" w:cs="Arial"/>
          <w:b/>
          <w:bCs/>
          <w:sz w:val="28"/>
          <w:szCs w:val="28"/>
        </w:rPr>
        <w:t>келесі</w:t>
      </w:r>
      <w:proofErr w:type="spellEnd"/>
      <w:r w:rsidRPr="0044374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443745">
        <w:rPr>
          <w:rFonts w:ascii="Arial" w:eastAsia="Times New Roman" w:hAnsi="Arial" w:cs="Arial"/>
          <w:b/>
          <w:bCs/>
          <w:sz w:val="28"/>
          <w:szCs w:val="28"/>
        </w:rPr>
        <w:t>секциялар</w:t>
      </w:r>
      <w:proofErr w:type="spellEnd"/>
      <w:r w:rsidRPr="0044374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443745">
        <w:rPr>
          <w:rFonts w:ascii="Arial" w:eastAsia="Times New Roman" w:hAnsi="Arial" w:cs="Arial"/>
          <w:b/>
          <w:bCs/>
          <w:sz w:val="28"/>
          <w:szCs w:val="28"/>
        </w:rPr>
        <w:t>бойынша</w:t>
      </w:r>
      <w:proofErr w:type="spellEnd"/>
      <w:r w:rsidRPr="00443745">
        <w:rPr>
          <w:rFonts w:ascii="Arial" w:eastAsia="Times New Roman" w:hAnsi="Arial" w:cs="Arial"/>
          <w:b/>
          <w:bCs/>
          <w:sz w:val="28"/>
          <w:szCs w:val="28"/>
        </w:rPr>
        <w:t xml:space="preserve"> өткізіледі:</w:t>
      </w:r>
    </w:p>
    <w:p w:rsidR="00AC6E66" w:rsidRPr="00443745" w:rsidRDefault="00AC6E66" w:rsidP="00AC6E66">
      <w:pPr>
        <w:spacing w:after="0" w:line="240" w:lineRule="atLeast"/>
        <w:ind w:firstLine="708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:rsidR="00AC6E66" w:rsidRPr="00443745" w:rsidRDefault="00AC6E66" w:rsidP="00AC6E66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lang w:val="kk-KZ"/>
        </w:rPr>
        <w:t>Ө</w:t>
      </w: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ндіріс орындарының ғылымға бетбұрысы – елді дамытудың маңызды қадамы;</w:t>
      </w:r>
    </w:p>
    <w:p w:rsidR="00AC6E66" w:rsidRPr="00443745" w:rsidRDefault="00AC6E66" w:rsidP="00AC6E6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Ресурстық әлеуетті дамытуда кешенді ақпараттық технологияларды ендіру және және білім беруді  цифрландыру;</w:t>
      </w:r>
    </w:p>
    <w:p w:rsidR="00AC6E66" w:rsidRPr="00443745" w:rsidRDefault="00AC6E66" w:rsidP="00AC6E6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Агроөнеркәсіпті  дамытудағы  ғылыми  ізденістер;</w:t>
      </w:r>
    </w:p>
    <w:p w:rsidR="00AC6E66" w:rsidRPr="00443745" w:rsidRDefault="00AC6E66" w:rsidP="00AC6E6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Ұлттық тарихты зерделеу жолындағы  міндеттер ;</w:t>
      </w:r>
    </w:p>
    <w:p w:rsidR="00AC6E66" w:rsidRPr="00443745" w:rsidRDefault="00AC6E66" w:rsidP="00AC6E6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 xml:space="preserve">Қазақстанның білім беру жүйесі: білім </w:t>
      </w:r>
      <w:r w:rsidR="0003175E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саласындағы</w:t>
      </w: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 xml:space="preserve"> жаңа серпілістер;</w:t>
      </w:r>
    </w:p>
    <w:p w:rsidR="00AC6E66" w:rsidRPr="00443745" w:rsidRDefault="00AC6E66" w:rsidP="00AC6E6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lang w:val="kk-KZ"/>
        </w:rPr>
        <w:t>Білім берудің барлық деңгейлерінде математика мен жаратылыстану ғылымдарын оқыту сапасын арттыру;</w:t>
      </w:r>
    </w:p>
    <w:p w:rsidR="00AC6E66" w:rsidRPr="00443745" w:rsidRDefault="00AC6E66" w:rsidP="00AC6E6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lang w:val="kk-KZ"/>
        </w:rPr>
        <w:t>Мемлекеттік қызметтің  тиімділігін жетілдіру және жемқорлықпен күрес;</w:t>
      </w:r>
    </w:p>
    <w:p w:rsidR="00AC6E66" w:rsidRPr="00443745" w:rsidRDefault="00AC6E66" w:rsidP="00AC6E6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lang w:val="kk-KZ"/>
        </w:rPr>
        <w:t>Латын графикасына көшу және терминологияны біріздендіру  мәселе</w:t>
      </w:r>
      <w:r w:rsidR="0003175E">
        <w:rPr>
          <w:rFonts w:ascii="Arial" w:eastAsia="Times New Roman" w:hAnsi="Arial" w:cs="Arial"/>
          <w:i/>
          <w:sz w:val="28"/>
          <w:szCs w:val="28"/>
          <w:lang w:val="kk-KZ"/>
        </w:rPr>
        <w:t>лері</w:t>
      </w:r>
      <w:r w:rsidRPr="00443745">
        <w:rPr>
          <w:rFonts w:ascii="Arial" w:eastAsia="Times New Roman" w:hAnsi="Arial" w:cs="Arial"/>
          <w:i/>
          <w:sz w:val="28"/>
          <w:szCs w:val="28"/>
          <w:lang w:val="kk-KZ"/>
        </w:rPr>
        <w:t>;</w:t>
      </w:r>
    </w:p>
    <w:p w:rsidR="00AC6E66" w:rsidRPr="00443745" w:rsidRDefault="00AC6E66" w:rsidP="00AC6E6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Ор</w:t>
      </w:r>
      <w:r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т</w:t>
      </w: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 xml:space="preserve">а білім саласындағы жаңартылған білім мазмұнына көшу; </w:t>
      </w:r>
    </w:p>
    <w:p w:rsidR="00AC6E66" w:rsidRPr="00443745" w:rsidRDefault="00AC6E66" w:rsidP="00AC6E6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И</w:t>
      </w:r>
      <w:r w:rsidRPr="00443745">
        <w:rPr>
          <w:rFonts w:ascii="Arial" w:eastAsia="Times New Roman" w:hAnsi="Arial" w:cs="Arial"/>
          <w:bCs/>
          <w:i/>
          <w:iCs/>
          <w:sz w:val="28"/>
          <w:szCs w:val="28"/>
          <w:shd w:val="clear" w:color="auto" w:fill="FFFFFF"/>
          <w:lang w:val="kk-KZ"/>
        </w:rPr>
        <w:t>нклюзивті білім</w:t>
      </w: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 беруде </w:t>
      </w:r>
      <w:r w:rsidRPr="00443745">
        <w:rPr>
          <w:rFonts w:ascii="Arial" w:eastAsia="Times New Roman" w:hAnsi="Arial" w:cs="Arial"/>
          <w:bCs/>
          <w:i/>
          <w:iCs/>
          <w:sz w:val="28"/>
          <w:szCs w:val="28"/>
          <w:shd w:val="clear" w:color="auto" w:fill="FFFFFF"/>
          <w:lang w:val="kk-KZ"/>
        </w:rPr>
        <w:t>инновациялық</w:t>
      </w:r>
      <w:r w:rsidRPr="00443745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kk-KZ"/>
        </w:rPr>
        <w:t xml:space="preserve"> </w:t>
      </w:r>
      <w:r w:rsidRPr="00443745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технологияларды қолдану;</w:t>
      </w:r>
    </w:p>
    <w:p w:rsidR="00AC6E66" w:rsidRPr="00443745" w:rsidRDefault="00AC6E66" w:rsidP="00AC6E6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i/>
          <w:sz w:val="28"/>
          <w:szCs w:val="28"/>
          <w:lang w:val="kk-KZ"/>
        </w:rPr>
      </w:pPr>
    </w:p>
    <w:p w:rsidR="00EB15E9" w:rsidRDefault="00AC6E66" w:rsidP="00AC6E6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Конференцияға қатысу үшін  өтініштің (тіркелген үлгі бойынша), баяндама мәтінінің баспа түріндегі және электрондық нұсқалары </w:t>
      </w:r>
    </w:p>
    <w:p w:rsidR="00AC6E66" w:rsidRPr="00443745" w:rsidRDefault="00AC6E66" w:rsidP="00EB15E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>(1данадан) және ұйымдастыру жарнасы (</w:t>
      </w:r>
      <w:r w:rsidRPr="00443745">
        <w:rPr>
          <w:rFonts w:ascii="Arial" w:eastAsia="Times New Roman" w:hAnsi="Arial" w:cs="Arial"/>
          <w:bCs/>
          <w:sz w:val="28"/>
          <w:szCs w:val="28"/>
          <w:lang w:val="kk-KZ"/>
        </w:rPr>
        <w:t>3000 теңге көлемінде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) төленгені туралы түбіртектің көшірмесі (банк деректемелері төменде көрсетілген) электрондық поштамен (төлегендігі туралы түбіртектің сканерленген фотосы мақала жазылған файлдың соңғы бетінде орналасуы тиіс)  немесе төмендегі мекенжайда  </w:t>
      </w:r>
      <w:r w:rsidRPr="00443745">
        <w:rPr>
          <w:rFonts w:ascii="Arial" w:eastAsia="Times New Roman" w:hAnsi="Arial" w:cs="Arial"/>
          <w:b/>
          <w:bCs/>
          <w:sz w:val="28"/>
          <w:szCs w:val="28"/>
          <w:u w:val="single"/>
          <w:lang w:val="kk-KZ"/>
        </w:rPr>
        <w:t>2018 жылдың 15 сәуір</w:t>
      </w:r>
      <w:r w:rsidR="00EB15E9">
        <w:rPr>
          <w:rFonts w:ascii="Arial" w:eastAsia="Times New Roman" w:hAnsi="Arial" w:cs="Arial"/>
          <w:b/>
          <w:bCs/>
          <w:sz w:val="28"/>
          <w:szCs w:val="28"/>
          <w:u w:val="single"/>
          <w:lang w:val="kk-KZ"/>
        </w:rPr>
        <w:t>іне</w:t>
      </w:r>
      <w:r w:rsidRPr="00443745">
        <w:rPr>
          <w:rFonts w:ascii="Arial" w:eastAsia="Times New Roman" w:hAnsi="Arial" w:cs="Arial"/>
          <w:b/>
          <w:bCs/>
          <w:sz w:val="28"/>
          <w:szCs w:val="28"/>
          <w:u w:val="single"/>
          <w:lang w:val="kk-KZ"/>
        </w:rPr>
        <w:t xml:space="preserve"> дейін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  қабылданады.  Баяндама қазақ, орыс, ағылшын тілінде қабылданады, авторлардың саны </w:t>
      </w:r>
      <w:r w:rsidRPr="00443745">
        <w:rPr>
          <w:rFonts w:ascii="Arial" w:eastAsia="Times New Roman" w:hAnsi="Arial" w:cs="Arial"/>
          <w:b/>
          <w:sz w:val="28"/>
          <w:szCs w:val="28"/>
          <w:u w:val="single"/>
          <w:lang w:val="kk-KZ"/>
        </w:rPr>
        <w:t>3 адамнан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және мақала мәтіні </w:t>
      </w:r>
      <w:r w:rsidRPr="00443745">
        <w:rPr>
          <w:rFonts w:ascii="Arial" w:eastAsia="Times New Roman" w:hAnsi="Arial" w:cs="Arial"/>
          <w:b/>
          <w:sz w:val="28"/>
          <w:szCs w:val="28"/>
          <w:u w:val="single"/>
          <w:lang w:val="kk-KZ"/>
        </w:rPr>
        <w:t>5 беттен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аспауы тиіс. Конференция материалдары бойынша еңбектер жинағы шығарылады.</w:t>
      </w:r>
      <w:bookmarkStart w:id="0" w:name="_GoBack"/>
      <w:bookmarkEnd w:id="0"/>
      <w:r w:rsidRPr="00443745">
        <w:rPr>
          <w:rFonts w:ascii="Arial" w:eastAsia="Times New Roman" w:hAnsi="Arial" w:cs="Arial"/>
          <w:sz w:val="28"/>
          <w:szCs w:val="28"/>
          <w:lang w:val="kk-KZ"/>
        </w:rPr>
        <w:t>Іссапар шығыны қатысушылар есебінен қарастыры</w:t>
      </w:r>
      <w:r w:rsidR="00887AA0">
        <w:rPr>
          <w:rFonts w:ascii="Arial" w:eastAsia="Times New Roman" w:hAnsi="Arial" w:cs="Arial"/>
          <w:sz w:val="28"/>
          <w:szCs w:val="28"/>
          <w:lang w:val="kk-KZ"/>
        </w:rPr>
        <w:t>лады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AC6E66" w:rsidRPr="00443745" w:rsidRDefault="00AC6E66" w:rsidP="00AC6E66">
      <w:pPr>
        <w:spacing w:after="0" w:line="240" w:lineRule="atLeast"/>
        <w:ind w:firstLine="708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Материалдарды жолдайтын мекенжай: 160012, Қазақстан Республикасы, Шымкент қ., Байтұрсынов көшесі, 13-үй, Оңтүстік Қазақстан мемлекеттік педагогикалық университеті, бас ғимарат, №110 аудитория. </w:t>
      </w:r>
      <w:r w:rsidRPr="00443745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Е-mail: </w:t>
      </w:r>
      <w:r w:rsidR="006E39D8">
        <w:fldChar w:fldCharType="begin"/>
      </w:r>
      <w:r w:rsidRPr="00FB3949">
        <w:rPr>
          <w:lang w:val="kk-KZ"/>
        </w:rPr>
        <w:instrText>HYPERLINK "mailto:okmpi_nauka@mail.ru"</w:instrText>
      </w:r>
      <w:r w:rsidR="006E39D8">
        <w:fldChar w:fldCharType="separate"/>
      </w:r>
      <w:r w:rsidRPr="00443745">
        <w:rPr>
          <w:rFonts w:ascii="Arial" w:eastAsia="Times New Roman" w:hAnsi="Arial" w:cs="Arial"/>
          <w:b/>
          <w:bCs/>
          <w:sz w:val="28"/>
          <w:szCs w:val="28"/>
          <w:lang w:val="kk-KZ"/>
        </w:rPr>
        <w:t>okmpi_nauka</w:t>
      </w: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>@mail.ru</w:t>
      </w:r>
      <w:r w:rsidR="006E39D8">
        <w:fldChar w:fldCharType="end"/>
      </w: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 xml:space="preserve">, </w:t>
      </w:r>
      <w:hyperlink r:id="rId10" w:history="1">
        <w:r w:rsidRPr="00443745">
          <w:rPr>
            <w:rFonts w:ascii="Arial" w:eastAsia="Times New Roman" w:hAnsi="Arial" w:cs="Arial"/>
            <w:b/>
            <w:sz w:val="28"/>
            <w:szCs w:val="28"/>
            <w:lang w:val="kk-KZ"/>
          </w:rPr>
          <w:t>ibrcanat@mail.ru</w:t>
        </w:r>
      </w:hyperlink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>.</w:t>
      </w:r>
    </w:p>
    <w:p w:rsidR="009D66DD" w:rsidRDefault="00AC6E66" w:rsidP="00AC6E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>Конференцияны ұйымдастыруға жауапты: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</w:p>
    <w:p w:rsidR="00AC6E66" w:rsidRPr="00443745" w:rsidRDefault="00AC6E66" w:rsidP="009D66DD">
      <w:pPr>
        <w:spacing w:after="0" w:line="240" w:lineRule="auto"/>
        <w:ind w:left="708" w:firstLine="12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>Ибрагимова Жанат Абуталипқызы</w:t>
      </w:r>
      <w:r w:rsidR="00EB15E9">
        <w:rPr>
          <w:rFonts w:ascii="Arial" w:eastAsia="Times New Roman" w:hAnsi="Arial" w:cs="Arial"/>
          <w:sz w:val="28"/>
          <w:szCs w:val="28"/>
          <w:lang w:val="kk-KZ"/>
        </w:rPr>
        <w:t>-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8701 338-14-33; 8700 135-72-70, Алдангорова Айман Даулетбайқызы</w:t>
      </w:r>
      <w:r w:rsidR="00EB15E9">
        <w:rPr>
          <w:rFonts w:ascii="Arial" w:eastAsia="Times New Roman" w:hAnsi="Arial" w:cs="Arial"/>
          <w:sz w:val="28"/>
          <w:szCs w:val="28"/>
          <w:lang w:val="kk-KZ"/>
        </w:rPr>
        <w:t xml:space="preserve"> -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8702 589-81-28. </w:t>
      </w:r>
    </w:p>
    <w:p w:rsidR="00AC6E66" w:rsidRPr="00443745" w:rsidRDefault="00AC6E66" w:rsidP="00AC6E6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Баяндаманы дайындауға қойылатын талаптар: </w:t>
      </w:r>
    </w:p>
    <w:p w:rsidR="00AC6E66" w:rsidRPr="00443745" w:rsidRDefault="00AC6E66" w:rsidP="00AC6E66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>Times New Roman қарпі (қаріп өлшемі – 14, жаңа жол бойынша шегініс-1,0)</w:t>
      </w:r>
    </w:p>
    <w:p w:rsidR="00AC6E66" w:rsidRPr="00443745" w:rsidRDefault="00AC6E66" w:rsidP="00AC6E66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Жоларалық қашықтық – 1; </w:t>
      </w:r>
    </w:p>
    <w:p w:rsidR="00AC6E66" w:rsidRPr="00443745" w:rsidRDefault="00AC6E66" w:rsidP="00AC6E66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Cs/>
          <w:sz w:val="28"/>
          <w:szCs w:val="28"/>
          <w:lang w:val="kk-KZ"/>
        </w:rPr>
        <w:t>Өріс: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сол жағы – 25 мм, қалған жақтары – 20 мм.</w:t>
      </w:r>
    </w:p>
    <w:p w:rsidR="00AC6E66" w:rsidRPr="00443745" w:rsidRDefault="00AC6E66" w:rsidP="00AC6E66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>Бет нөмірі көрсетілмейді;</w:t>
      </w:r>
    </w:p>
    <w:p w:rsidR="00AC6E66" w:rsidRPr="00443745" w:rsidRDefault="00AC6E66" w:rsidP="00AC6E66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lastRenderedPageBreak/>
        <w:t>Келесі жолда курсивпен – орыс тіліндегі баяндамалар үшін </w:t>
      </w:r>
      <w:r w:rsidRPr="00443745">
        <w:rPr>
          <w:rFonts w:ascii="Arial" w:eastAsia="Times New Roman" w:hAnsi="Arial" w:cs="Arial"/>
          <w:i/>
          <w:iCs/>
          <w:sz w:val="28"/>
          <w:szCs w:val="28"/>
          <w:lang w:val="kk-KZ"/>
        </w:rPr>
        <w:t>түйін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 және </w:t>
      </w:r>
      <w:r w:rsidRPr="00443745">
        <w:rPr>
          <w:rFonts w:ascii="Arial" w:eastAsia="Times New Roman" w:hAnsi="Arial" w:cs="Arial"/>
          <w:i/>
          <w:iCs/>
          <w:sz w:val="28"/>
          <w:szCs w:val="28"/>
          <w:lang w:val="kk-KZ"/>
        </w:rPr>
        <w:t>summary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, қазақ тіліндегі баяндамалар үшін  </w:t>
      </w:r>
      <w:r w:rsidRPr="00443745">
        <w:rPr>
          <w:rFonts w:ascii="Arial" w:eastAsia="Times New Roman" w:hAnsi="Arial" w:cs="Arial"/>
          <w:i/>
          <w:iCs/>
          <w:sz w:val="28"/>
          <w:szCs w:val="28"/>
          <w:lang w:val="kk-KZ"/>
        </w:rPr>
        <w:t>резюме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  және  </w:t>
      </w:r>
      <w:r w:rsidRPr="00443745">
        <w:rPr>
          <w:rFonts w:ascii="Arial" w:eastAsia="Times New Roman" w:hAnsi="Arial" w:cs="Arial"/>
          <w:i/>
          <w:iCs/>
          <w:sz w:val="28"/>
          <w:szCs w:val="28"/>
          <w:lang w:val="kk-KZ"/>
        </w:rPr>
        <w:t>summary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, ағылшын тіліндегі баяндамалар үшін </w:t>
      </w:r>
      <w:r w:rsidRPr="00443745">
        <w:rPr>
          <w:rFonts w:ascii="Arial" w:eastAsia="Times New Roman" w:hAnsi="Arial" w:cs="Arial"/>
          <w:i/>
          <w:iCs/>
          <w:sz w:val="28"/>
          <w:szCs w:val="28"/>
          <w:lang w:val="kk-KZ"/>
        </w:rPr>
        <w:t>түйін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  және  </w:t>
      </w:r>
      <w:r w:rsidRPr="00443745">
        <w:rPr>
          <w:rFonts w:ascii="Arial" w:eastAsia="Times New Roman" w:hAnsi="Arial" w:cs="Arial"/>
          <w:i/>
          <w:iCs/>
          <w:sz w:val="28"/>
          <w:szCs w:val="28"/>
          <w:lang w:val="kk-KZ"/>
        </w:rPr>
        <w:t>резюме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 келтіріледі;</w:t>
      </w:r>
    </w:p>
    <w:p w:rsidR="00AC6E66" w:rsidRPr="00443745" w:rsidRDefault="00AC6E66" w:rsidP="00AC6E66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>Баяндама мәтіні мен өтініштің сапалы басылған бір дана (бет нөмірі көрсетілмей) баспа түрі және электронды нұсқасы, ұйымдастыру жарнасы төленгені туралы түбіртектің көшірмесімен бірге дискте немесе электрондық поштамен</w:t>
      </w:r>
      <w:r w:rsidRPr="00443745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>ұсынылады (файлдың атауы бірінші автордың фамилиясымен сай келуі қажет, баяндама мен өтініш бір файлда беріледі).</w:t>
      </w:r>
    </w:p>
    <w:p w:rsidR="00AC6E66" w:rsidRPr="00443745" w:rsidRDefault="00AC6E66" w:rsidP="00AC6E66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Әдебиеттер тізімі негізгі мәтіннің соңында бір шегіністен кейін беріледі. </w:t>
      </w:r>
    </w:p>
    <w:p w:rsidR="00AC6E66" w:rsidRPr="00443745" w:rsidRDefault="00AC6E66" w:rsidP="00AC6E66">
      <w:pPr>
        <w:spacing w:after="0" w:line="240" w:lineRule="atLeast"/>
        <w:ind w:firstLine="708"/>
        <w:jc w:val="both"/>
        <w:rPr>
          <w:rFonts w:ascii="Arial" w:eastAsia="Times New Roman" w:hAnsi="Arial" w:cs="Arial"/>
          <w:bCs/>
          <w:i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tLeast"/>
        <w:ind w:firstLine="708"/>
        <w:jc w:val="both"/>
        <w:rPr>
          <w:rFonts w:ascii="Arial" w:eastAsia="Times New Roman" w:hAnsi="Arial" w:cs="Arial"/>
          <w:bCs/>
          <w:i/>
          <w:sz w:val="28"/>
          <w:szCs w:val="28"/>
          <w:lang w:val="kk-KZ"/>
        </w:rPr>
      </w:pPr>
      <w:proofErr w:type="spellStart"/>
      <w:r w:rsidRPr="00443745">
        <w:rPr>
          <w:rFonts w:ascii="Arial" w:eastAsia="Times New Roman" w:hAnsi="Arial" w:cs="Arial"/>
          <w:bCs/>
          <w:i/>
          <w:sz w:val="28"/>
          <w:szCs w:val="28"/>
        </w:rPr>
        <w:t>Баяндаманы</w:t>
      </w:r>
      <w:proofErr w:type="spellEnd"/>
      <w:r w:rsidRPr="00443745">
        <w:rPr>
          <w:rFonts w:ascii="Arial" w:eastAsia="Times New Roman" w:hAnsi="Arial" w:cs="Arial"/>
          <w:bCs/>
          <w:i/>
          <w:sz w:val="28"/>
          <w:szCs w:val="28"/>
        </w:rPr>
        <w:t xml:space="preserve"> </w:t>
      </w:r>
      <w:proofErr w:type="spellStart"/>
      <w:r w:rsidRPr="00443745">
        <w:rPr>
          <w:rFonts w:ascii="Arial" w:eastAsia="Times New Roman" w:hAnsi="Arial" w:cs="Arial"/>
          <w:bCs/>
          <w:i/>
          <w:sz w:val="28"/>
          <w:szCs w:val="28"/>
        </w:rPr>
        <w:t>дайындау</w:t>
      </w:r>
      <w:proofErr w:type="spellEnd"/>
      <w:r w:rsidRPr="00443745">
        <w:rPr>
          <w:rFonts w:ascii="Arial" w:eastAsia="Times New Roman" w:hAnsi="Arial" w:cs="Arial"/>
          <w:bCs/>
          <w:i/>
          <w:sz w:val="28"/>
          <w:szCs w:val="28"/>
        </w:rPr>
        <w:t xml:space="preserve"> үлгісі:</w:t>
      </w:r>
    </w:p>
    <w:tbl>
      <w:tblPr>
        <w:tblW w:w="9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54"/>
      </w:tblGrid>
      <w:tr w:rsidR="00AC6E66" w:rsidRPr="00443745" w:rsidTr="005E7372">
        <w:trPr>
          <w:trHeight w:val="135"/>
        </w:trPr>
        <w:tc>
          <w:tcPr>
            <w:tcW w:w="954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ӘОЖ (12 пт.)</w:t>
            </w: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 xml:space="preserve">ФИЗИКА ПӘНІНЕН СЫНЫПТАН ТЫС ЖҰМЫСТАРДЫ ӨТКІЗУ </w:t>
            </w: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 (14 пт.)</w:t>
            </w: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  <w:t>Оразов Б.Д. п.ғ.к. (12 пт.)</w:t>
            </w: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Оңтүстік Қазақстан  мемлекеттік педагогикалық университеті, Шымкент, Қазақстан (12 пт.)</w:t>
            </w:r>
          </w:p>
          <w:p w:rsidR="00AC6E66" w:rsidRPr="000B7E57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val="kk-KZ"/>
              </w:rPr>
            </w:pPr>
            <w:r w:rsidRPr="000B7E57">
              <w:rPr>
                <w:rFonts w:ascii="Arial" w:eastAsia="Times New Roman" w:hAnsi="Arial" w:cs="Arial"/>
                <w:i/>
                <w:iCs/>
                <w:sz w:val="28"/>
                <w:szCs w:val="28"/>
                <w:lang w:val="kk-KZ"/>
              </w:rPr>
              <w:t>Резюме</w:t>
            </w:r>
            <w:r w:rsidRPr="000B7E57">
              <w:rPr>
                <w:rFonts w:ascii="Arial" w:eastAsia="Times New Roman" w:hAnsi="Arial" w:cs="Arial"/>
                <w:i/>
                <w:sz w:val="28"/>
                <w:szCs w:val="28"/>
                <w:lang w:val="kk-KZ"/>
              </w:rPr>
              <w:t> </w:t>
            </w:r>
            <w:r w:rsidRPr="000B7E57">
              <w:rPr>
                <w:rFonts w:ascii="Arial" w:eastAsia="Times New Roman" w:hAnsi="Arial" w:cs="Arial"/>
                <w:i/>
                <w:iCs/>
                <w:sz w:val="28"/>
                <w:szCs w:val="28"/>
                <w:lang w:val="kk-KZ"/>
              </w:rPr>
              <w:t>(12 пт.)</w:t>
            </w:r>
          </w:p>
          <w:p w:rsidR="00AC6E66" w:rsidRPr="000B7E57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0B7E57">
              <w:rPr>
                <w:rFonts w:ascii="Arial" w:eastAsia="Times New Roman" w:hAnsi="Arial" w:cs="Arial"/>
                <w:i/>
                <w:iCs/>
                <w:sz w:val="28"/>
                <w:szCs w:val="28"/>
                <w:lang w:val="kk-KZ"/>
              </w:rPr>
              <w:t>Summary (12 пт.)</w:t>
            </w: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Баяндаманың негізгі мәтіні (14 пт.)</w:t>
            </w:r>
          </w:p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 </w:t>
            </w:r>
            <w:r w:rsidRPr="00443745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  <w:t>            ------------------------------------------------------------------------------------------------------------------------</w:t>
            </w:r>
          </w:p>
          <w:p w:rsidR="00AC6E66" w:rsidRPr="00443745" w:rsidRDefault="00AC6E66" w:rsidP="005E7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  <w:t>Әдебиеттер (12 пт.)</w:t>
            </w:r>
          </w:p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1.</w:t>
            </w:r>
          </w:p>
          <w:p w:rsidR="00AC6E66" w:rsidRPr="00443745" w:rsidRDefault="00AC6E66" w:rsidP="005E7372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2.</w:t>
            </w:r>
          </w:p>
        </w:tc>
      </w:tr>
    </w:tbl>
    <w:p w:rsidR="00AC6E66" w:rsidRPr="00443745" w:rsidRDefault="00AC6E66" w:rsidP="00AC6E66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tLeast"/>
        <w:ind w:firstLine="708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bCs/>
          <w:sz w:val="28"/>
          <w:szCs w:val="28"/>
        </w:rPr>
        <w:t>Өтініш үлгісі:</w:t>
      </w:r>
    </w:p>
    <w:p w:rsidR="00AC6E66" w:rsidRPr="00443745" w:rsidRDefault="00AC6E66" w:rsidP="00AC6E66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tbl>
      <w:tblPr>
        <w:tblW w:w="9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3"/>
        <w:gridCol w:w="5575"/>
        <w:gridCol w:w="3420"/>
      </w:tblGrid>
      <w:tr w:rsidR="00AC6E66" w:rsidRPr="00443745" w:rsidTr="005E7372">
        <w:trPr>
          <w:trHeight w:val="277"/>
        </w:trPr>
        <w:tc>
          <w:tcPr>
            <w:tcW w:w="9548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</w:t>
            </w:r>
            <w:r w:rsidRPr="0044374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Өтініш</w:t>
            </w:r>
          </w:p>
        </w:tc>
      </w:tr>
      <w:tr w:rsidR="00AC6E66" w:rsidRPr="00443745" w:rsidTr="005E7372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0B7E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 xml:space="preserve">Баяндамашының </w:t>
            </w:r>
            <w:proofErr w:type="spellStart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тегі</w:t>
            </w:r>
            <w:proofErr w:type="spellEnd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, аты-жөні (толығымен)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C6E66" w:rsidRPr="00443745" w:rsidTr="005E7372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proofErr w:type="gramStart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Ж</w:t>
            </w:r>
            <w:proofErr w:type="gramEnd"/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ұмыс орны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6E66" w:rsidRPr="00443745" w:rsidTr="005E7372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Қызметі, лауазымы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6E66" w:rsidRPr="00443745" w:rsidTr="005E7372">
        <w:trPr>
          <w:trHeight w:val="293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Ғылыми дәрежесі, ғылыми атағы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C6E66" w:rsidRPr="00443745" w:rsidTr="005E7372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Баяндаманың тақырыбы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C6E66" w:rsidRPr="00443745" w:rsidTr="005E7372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 xml:space="preserve">Секцияның </w:t>
            </w:r>
            <w:proofErr w:type="spellStart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6E66" w:rsidRPr="00443745" w:rsidTr="005E7372">
        <w:trPr>
          <w:trHeight w:val="293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Керекті</w:t>
            </w:r>
            <w:proofErr w:type="spellEnd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 xml:space="preserve"> техникалық құралдар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C6E66" w:rsidRPr="00443745" w:rsidTr="005E7372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Мемлекет, қала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6E66" w:rsidRPr="00443745" w:rsidTr="005E7372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9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Оқу орны, кафедра аты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C6E66" w:rsidRPr="00443745" w:rsidTr="005E7372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10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Мекенжайы</w:t>
            </w:r>
            <w:proofErr w:type="spellEnd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 xml:space="preserve"> (</w:t>
            </w:r>
            <w:proofErr w:type="spellStart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индексі</w:t>
            </w:r>
            <w:proofErr w:type="spellEnd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 xml:space="preserve"> көрсетілуі </w:t>
            </w:r>
            <w:proofErr w:type="spellStart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міндетті</w:t>
            </w:r>
            <w:proofErr w:type="spellEnd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C6E66" w:rsidRPr="00443745" w:rsidTr="005E7372">
        <w:trPr>
          <w:trHeight w:val="261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11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43745">
              <w:rPr>
                <w:rFonts w:ascii="Arial" w:eastAsia="SimSun" w:hAnsi="Arial" w:cs="Arial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C6E66" w:rsidRPr="00443745" w:rsidTr="005E7372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12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Байланыс телефоны, </w:t>
            </w:r>
            <w:r w:rsidRPr="00443745">
              <w:rPr>
                <w:rFonts w:ascii="Arial" w:eastAsia="Times New Roman" w:hAnsi="Arial" w:cs="Arial"/>
                <w:sz w:val="28"/>
                <w:szCs w:val="28"/>
              </w:rPr>
              <w:t xml:space="preserve">факс (халықаралық </w:t>
            </w:r>
            <w:proofErr w:type="spellStart"/>
            <w:r w:rsidRPr="00443745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байланыс</w:t>
            </w:r>
            <w:proofErr w:type="spellEnd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кодымен</w:t>
            </w:r>
            <w:proofErr w:type="spellEnd"/>
            <w:r w:rsidRPr="00443745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</w:tr>
      <w:tr w:rsidR="00AC6E66" w:rsidRPr="000B7E57" w:rsidTr="005E7372">
        <w:trPr>
          <w:trHeight w:val="370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66" w:rsidRPr="00443745" w:rsidRDefault="00AC6E66" w:rsidP="000B7E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Қонақ үй орындарын брондау қажеттігі (иә, жоқ)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C6E66" w:rsidRPr="00443745" w:rsidRDefault="00AC6E66" w:rsidP="005E7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44374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 </w:t>
            </w:r>
          </w:p>
        </w:tc>
      </w:tr>
    </w:tbl>
    <w:p w:rsidR="00AC6E66" w:rsidRPr="00443745" w:rsidRDefault="00AC6E66" w:rsidP="00AC6E66">
      <w:pPr>
        <w:spacing w:after="0" w:line="240" w:lineRule="atLeast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> </w:t>
      </w:r>
    </w:p>
    <w:p w:rsidR="00AC6E66" w:rsidRPr="00443745" w:rsidRDefault="00AC6E66" w:rsidP="00AC6E66">
      <w:pPr>
        <w:spacing w:after="0" w:line="240" w:lineRule="atLeast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         Барлық басылым авторлық нұсқада беріледі. Қолжазба қайтарылмайды. Редакция алқасы талапқа сай келмейтін мақалаларды баспадан шығармайтынын ескертеміз.</w:t>
      </w:r>
    </w:p>
    <w:p w:rsidR="00AC6E66" w:rsidRPr="00443745" w:rsidRDefault="00AC6E66" w:rsidP="00AC6E6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>Конференция жұмысына қатысу төлемі үшін реквизиттер:</w:t>
      </w:r>
    </w:p>
    <w:p w:rsidR="00AC6E66" w:rsidRPr="00443745" w:rsidRDefault="00AC6E66" w:rsidP="00AC6E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>АО «Казкоммерцбанк»</w:t>
      </w:r>
    </w:p>
    <w:p w:rsidR="00AC6E66" w:rsidRPr="00443745" w:rsidRDefault="00AC6E66" w:rsidP="00AC6E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>БИК-KZ К0 KZ KX</w:t>
      </w:r>
    </w:p>
    <w:p w:rsidR="00AC6E66" w:rsidRPr="00443745" w:rsidRDefault="00AC6E66" w:rsidP="00AC6E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>БИН-110740004288</w:t>
      </w:r>
    </w:p>
    <w:p w:rsidR="00AC6E66" w:rsidRPr="00443745" w:rsidRDefault="00AC6E66" w:rsidP="00AC6E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>КБЕ-16</w:t>
      </w:r>
    </w:p>
    <w:p w:rsidR="00AC6E66" w:rsidRPr="00443745" w:rsidRDefault="00AC6E66" w:rsidP="00AC6E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>ИИН- KZ 569260801159775000</w:t>
      </w: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b/>
          <w:sz w:val="28"/>
          <w:szCs w:val="28"/>
          <w:lang w:val="kk-KZ"/>
        </w:rPr>
        <w:t xml:space="preserve">Аудару кезінде «конференция үшін» белгісін қойып, тегі және өз аты мен әкесінің атының бірінші әріптерін жазу қажет. </w:t>
      </w: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   </w:t>
      </w: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i/>
          <w:sz w:val="28"/>
          <w:szCs w:val="28"/>
          <w:lang w:val="kk-KZ"/>
        </w:rPr>
      </w:pPr>
      <w:r w:rsidRPr="00443745">
        <w:rPr>
          <w:rFonts w:ascii="Arial" w:eastAsia="Times New Roman" w:hAnsi="Arial" w:cs="Arial"/>
          <w:sz w:val="28"/>
          <w:szCs w:val="28"/>
          <w:lang w:val="kk-KZ"/>
        </w:rPr>
        <w:t xml:space="preserve">  Ұ</w:t>
      </w:r>
      <w:r w:rsidRPr="00443745">
        <w:rPr>
          <w:rFonts w:ascii="Arial" w:eastAsia="Times New Roman" w:hAnsi="Arial" w:cs="Arial"/>
          <w:b/>
          <w:i/>
          <w:sz w:val="28"/>
          <w:szCs w:val="28"/>
          <w:lang w:val="kk-KZ"/>
        </w:rPr>
        <w:t>йымдастыру комитеті</w:t>
      </w: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C6E66" w:rsidRPr="00443745" w:rsidRDefault="00AC6E66" w:rsidP="00AC6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8F7661" w:rsidRDefault="008F7661"/>
    <w:sectPr w:rsidR="008F7661" w:rsidSect="00921D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E7212"/>
    <w:multiLevelType w:val="hybridMultilevel"/>
    <w:tmpl w:val="C3A07A30"/>
    <w:lvl w:ilvl="0" w:tplc="21729748">
      <w:start w:val="20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9606B4"/>
    <w:multiLevelType w:val="hybridMultilevel"/>
    <w:tmpl w:val="51C2F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24C08"/>
    <w:rsid w:val="00012AC2"/>
    <w:rsid w:val="0003175E"/>
    <w:rsid w:val="00097332"/>
    <w:rsid w:val="000B7E57"/>
    <w:rsid w:val="001530B1"/>
    <w:rsid w:val="001F0C09"/>
    <w:rsid w:val="0025328B"/>
    <w:rsid w:val="00507291"/>
    <w:rsid w:val="00522482"/>
    <w:rsid w:val="00624867"/>
    <w:rsid w:val="00624C08"/>
    <w:rsid w:val="006664AD"/>
    <w:rsid w:val="006E39D8"/>
    <w:rsid w:val="007E762B"/>
    <w:rsid w:val="00822696"/>
    <w:rsid w:val="00887AA0"/>
    <w:rsid w:val="008F75C0"/>
    <w:rsid w:val="008F7661"/>
    <w:rsid w:val="009D66DD"/>
    <w:rsid w:val="00A644B5"/>
    <w:rsid w:val="00AC6E66"/>
    <w:rsid w:val="00B13E58"/>
    <w:rsid w:val="00B247D6"/>
    <w:rsid w:val="00EA77B6"/>
    <w:rsid w:val="00EB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brcanat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4</cp:revision>
  <cp:lastPrinted>2018-03-06T04:13:00Z</cp:lastPrinted>
  <dcterms:created xsi:type="dcterms:W3CDTF">2018-02-20T11:51:00Z</dcterms:created>
  <dcterms:modified xsi:type="dcterms:W3CDTF">2018-03-06T04:14:00Z</dcterms:modified>
</cp:coreProperties>
</file>